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A3" w:rsidRPr="006E2CA3" w:rsidRDefault="006E2CA3" w:rsidP="006E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CA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E2CA3" w:rsidRPr="006E2CA3" w:rsidRDefault="006E2CA3" w:rsidP="006E2CA3">
      <w:pPr>
        <w:spacing w:before="100" w:beforeAutospacing="1" w:after="100" w:afterAutospacing="1" w:line="374" w:lineRule="atLeast"/>
        <w:rPr>
          <w:rFonts w:ascii="Tahoma" w:eastAsia="Times New Roman" w:hAnsi="Tahoma" w:cs="B Titr"/>
          <w:color w:val="000000"/>
          <w:sz w:val="25"/>
          <w:szCs w:val="25"/>
        </w:rPr>
      </w:pPr>
      <w:r w:rsidRPr="006E2CA3">
        <w:rPr>
          <w:rFonts w:ascii="Tahoma" w:eastAsia="Times New Roman" w:hAnsi="Tahoma" w:cs="B Titr"/>
          <w:color w:val="000000"/>
          <w:sz w:val="25"/>
          <w:szCs w:val="25"/>
          <w:rtl/>
        </w:rPr>
        <w:t>اولویت‌های پژوهشی سازمان امور اقتصادی و دارایی استان</w:t>
      </w:r>
      <w:r w:rsidRPr="006E2CA3">
        <w:rPr>
          <w:rFonts w:ascii="Tahoma" w:eastAsia="Times New Roman" w:hAnsi="Tahoma" w:cs="B Titr" w:hint="cs"/>
          <w:color w:val="000000"/>
          <w:sz w:val="25"/>
          <w:szCs w:val="25"/>
          <w:rtl/>
        </w:rPr>
        <w:t xml:space="preserve"> خراسان جنوبی</w:t>
      </w:r>
      <w:r w:rsidRPr="006E2CA3">
        <w:rPr>
          <w:rFonts w:ascii="Tahoma" w:eastAsia="Times New Roman" w:hAnsi="Tahoma" w:cs="B Titr"/>
          <w:color w:val="000000"/>
          <w:sz w:val="25"/>
          <w:szCs w:val="25"/>
          <w:rtl/>
        </w:rPr>
        <w:t xml:space="preserve"> (۱۳۹۲)</w:t>
      </w:r>
    </w:p>
    <w:p w:rsidR="006E2CA3" w:rsidRPr="006E2CA3" w:rsidRDefault="006E2CA3" w:rsidP="006E2CA3">
      <w:pPr>
        <w:spacing w:before="100" w:beforeAutospacing="1" w:after="100" w:afterAutospacing="1" w:line="374" w:lineRule="atLeast"/>
        <w:rPr>
          <w:rFonts w:ascii="Tahoma" w:eastAsia="Times New Roman" w:hAnsi="Tahoma" w:cs="Tahoma"/>
          <w:color w:val="000000"/>
          <w:sz w:val="25"/>
          <w:szCs w:val="25"/>
          <w:rtl/>
        </w:rPr>
      </w:pP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t>       حوزه بازرگانی خارجی:</w:t>
      </w:r>
    </w:p>
    <w:p w:rsidR="006E2CA3" w:rsidRPr="006E2CA3" w:rsidRDefault="006E2CA3" w:rsidP="006E2C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ارزیابی عملکرد بازارچه‌های مرزی استان‌ها</w:t>
      </w:r>
    </w:p>
    <w:p w:rsidR="006E2CA3" w:rsidRPr="006E2CA3" w:rsidRDefault="006E2CA3" w:rsidP="006E2C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اثر صادرات استانی بر اشتغال استان‌ها</w:t>
      </w:r>
    </w:p>
    <w:p w:rsidR="006E2CA3" w:rsidRPr="006E2CA3" w:rsidRDefault="006E2CA3" w:rsidP="006E2C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اثر واردات استانی نهاده‌های واسطه‌ای بر تولید استان‌ها</w:t>
      </w:r>
    </w:p>
    <w:p w:rsidR="006E2CA3" w:rsidRPr="006E2CA3" w:rsidRDefault="006E2CA3" w:rsidP="006E2C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هدف‌گذاری صادرات استانی با توجه به ظرفیت‌ها و ساختارهای اقتصادی هر استان</w:t>
      </w:r>
    </w:p>
    <w:p w:rsidR="006E2CA3" w:rsidRPr="006E2CA3" w:rsidRDefault="006E2CA3" w:rsidP="006E2C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رابطه سهم استان‌ها از تجارت خارجی کشور با میزان فقر در هر استان</w:t>
      </w:r>
    </w:p>
    <w:p w:rsidR="006E2CA3" w:rsidRPr="006E2CA3" w:rsidRDefault="006E2CA3" w:rsidP="006E2C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دلایل رسوب کالا در گمرکات استانها و ارائه راهکارهای لازم</w:t>
      </w:r>
    </w:p>
    <w:p w:rsidR="006E2CA3" w:rsidRPr="006E2CA3" w:rsidRDefault="006E2CA3" w:rsidP="00A068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ظرفیت‌های تجاری کشورهای هم‌جوار (در استان‌های مرزی</w:t>
      </w:r>
      <w:r w:rsidR="00A06847">
        <w:rPr>
          <w:rFonts w:ascii="Tahoma" w:eastAsia="Times New Roman" w:hAnsi="Tahoma" w:cs="Tahoma" w:hint="cs"/>
          <w:color w:val="000000"/>
          <w:sz w:val="20"/>
          <w:szCs w:val="20"/>
          <w:rtl/>
        </w:rPr>
        <w:t>)</w:t>
      </w:r>
    </w:p>
    <w:p w:rsidR="006E2CA3" w:rsidRPr="006E2CA3" w:rsidRDefault="006E2CA3" w:rsidP="006E2CA3">
      <w:pPr>
        <w:spacing w:before="100" w:beforeAutospacing="1" w:after="100" w:afterAutospacing="1" w:line="374" w:lineRule="atLeast"/>
        <w:rPr>
          <w:rFonts w:ascii="Tahoma" w:eastAsia="Times New Roman" w:hAnsi="Tahoma" w:cs="Tahoma"/>
          <w:color w:val="000000"/>
          <w:sz w:val="25"/>
          <w:szCs w:val="25"/>
        </w:rPr>
      </w:pP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t>حوزه سرمایه</w:t>
      </w: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</w:rPr>
        <w:t>‌</w:t>
      </w: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t xml:space="preserve">گذاری و اشتغال: </w:t>
      </w:r>
    </w:p>
    <w:p w:rsidR="006E2CA3" w:rsidRPr="006E2CA3" w:rsidRDefault="006E2CA3" w:rsidP="006E2C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چالش‌های نقل و انتقال سرمایه در استان‌های کشور و نقش سیاست‌های دولتی</w:t>
      </w:r>
    </w:p>
    <w:p w:rsidR="006E2CA3" w:rsidRPr="006E2CA3" w:rsidRDefault="006E2CA3" w:rsidP="006E2C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موانع اداری و حقوقی سرمایه‌گذاری خارجی در استان‌ها</w:t>
      </w:r>
    </w:p>
    <w:p w:rsidR="006E2CA3" w:rsidRPr="006E2CA3" w:rsidRDefault="006E2CA3" w:rsidP="006E2C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اثربخشی اقدامات دولتی در افزایش سرمایه‌گذاری استانی در مقایسه با اقدامات بخش خصوصی</w:t>
      </w:r>
    </w:p>
    <w:p w:rsidR="006E2CA3" w:rsidRPr="006E2CA3" w:rsidRDefault="006E2CA3" w:rsidP="006E2C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نقش و سهم سرمایه‌گذاری خارجی در استان‌های کشور در رشد اقتصادی طی سال‌های گذشته</w:t>
      </w:r>
    </w:p>
    <w:p w:rsidR="006E2CA3" w:rsidRPr="006E2CA3" w:rsidRDefault="006E2CA3" w:rsidP="006E2C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پتانسیل‌ها و ظرفیت‌های بالقوه اقتصادی استان‌ها و موانع و چالش‌های پیش‌رو</w:t>
      </w:r>
    </w:p>
    <w:p w:rsidR="006E2CA3" w:rsidRPr="006E2CA3" w:rsidRDefault="006E2CA3" w:rsidP="006E2C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عوامل و موانع جذب سرمایه داخلی و خارجی در استان با تاکید بر شاخصهای بهبود فضای کسب و کار و ارائه راهکارهای رفع آن</w:t>
      </w:r>
    </w:p>
    <w:p w:rsidR="006E2CA3" w:rsidRPr="006E2CA3" w:rsidRDefault="006E2CA3" w:rsidP="006E2C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و پایش فضای کسب و کار استان با تاکید بر اجرای طرح سنجش و ارزیابی شاخصهای فضای کسب و کار و ارائه راهکارهای بهبود آن</w:t>
      </w:r>
    </w:p>
    <w:p w:rsidR="006E2CA3" w:rsidRPr="006E2CA3" w:rsidRDefault="006E2CA3" w:rsidP="006E2CA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وضعیت اشتغال و بیکاری و ارائه راهکارهای بهبود شاخص های اشتغال استان</w:t>
      </w:r>
    </w:p>
    <w:p w:rsidR="006E2CA3" w:rsidRPr="006E2CA3" w:rsidRDefault="006E2CA3" w:rsidP="006E2CA3">
      <w:pPr>
        <w:spacing w:before="100" w:beforeAutospacing="1" w:after="100" w:afterAutospacing="1" w:line="374" w:lineRule="atLeast"/>
        <w:rPr>
          <w:rFonts w:ascii="Tahoma" w:eastAsia="Times New Roman" w:hAnsi="Tahoma" w:cs="Tahoma"/>
          <w:color w:val="000000"/>
          <w:sz w:val="25"/>
          <w:szCs w:val="25"/>
        </w:rPr>
      </w:pP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t>       حوزه ارز :</w:t>
      </w:r>
    </w:p>
    <w:p w:rsidR="006E2CA3" w:rsidRPr="006E2CA3" w:rsidRDefault="006E2CA3" w:rsidP="006E2C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برآورد نیازها و درآمدهای ارزی در سطوح استانی-منطقه‌ای</w:t>
      </w:r>
    </w:p>
    <w:p w:rsidR="006E2CA3" w:rsidRPr="006E2CA3" w:rsidRDefault="006E2CA3" w:rsidP="006E2C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رویکردها و قابلیت‌های تأمین منابع ارزی در سطح استانی</w:t>
      </w:r>
    </w:p>
    <w:p w:rsidR="006E2CA3" w:rsidRPr="006E2CA3" w:rsidRDefault="006E2CA3" w:rsidP="006E2CA3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اثرات بی‌ثباتی نرخ ارز بر بخش‌های اقتصادی استان</w:t>
      </w:r>
    </w:p>
    <w:p w:rsidR="006E2CA3" w:rsidRPr="006E2CA3" w:rsidRDefault="006E2CA3" w:rsidP="006E2CA3">
      <w:pPr>
        <w:spacing w:before="100" w:beforeAutospacing="1" w:after="100" w:afterAutospacing="1" w:line="374" w:lineRule="atLeast"/>
        <w:rPr>
          <w:rFonts w:ascii="Tahoma" w:eastAsia="Times New Roman" w:hAnsi="Tahoma" w:cs="Tahoma"/>
          <w:color w:val="000000"/>
          <w:sz w:val="25"/>
          <w:szCs w:val="25"/>
        </w:rPr>
      </w:pP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t>حوزه بازار سرمایه:</w:t>
      </w:r>
    </w:p>
    <w:p w:rsidR="006E2CA3" w:rsidRPr="006E2CA3" w:rsidRDefault="006E2CA3" w:rsidP="006E2CA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تأثیر تقویت بازار سرمایه در افزایش درآمد استان‌ها</w:t>
      </w:r>
    </w:p>
    <w:p w:rsidR="006E2CA3" w:rsidRPr="006E2CA3" w:rsidRDefault="006E2CA3" w:rsidP="006E2CA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و تحلیل آثار اقتصادی توزیع سهام عدالت بر سطح رفاه خانوارها در استان</w:t>
      </w:r>
    </w:p>
    <w:p w:rsidR="006E2CA3" w:rsidRPr="006E2CA3" w:rsidRDefault="006E2CA3" w:rsidP="006E2CA3">
      <w:pPr>
        <w:spacing w:before="100" w:beforeAutospacing="1" w:after="100" w:afterAutospacing="1" w:line="374" w:lineRule="atLeast"/>
        <w:rPr>
          <w:rFonts w:ascii="Tahoma" w:eastAsia="Times New Roman" w:hAnsi="Tahoma" w:cs="Tahoma"/>
          <w:color w:val="000000"/>
          <w:sz w:val="25"/>
          <w:szCs w:val="25"/>
        </w:rPr>
      </w:pP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lastRenderedPageBreak/>
        <w:t>حوزه پول و بانک:</w:t>
      </w:r>
    </w:p>
    <w:p w:rsidR="006E2CA3" w:rsidRPr="006E2CA3" w:rsidRDefault="006E2CA3" w:rsidP="006E2C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تأثیر تسهیلات بانکی بر اشتغال در استان</w:t>
      </w:r>
    </w:p>
    <w:p w:rsidR="006E2CA3" w:rsidRPr="006E2CA3" w:rsidRDefault="006E2CA3" w:rsidP="006E2C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تأثیر تسهیلات بانکی بر تولید و توسعه بخش های مختلف اقتصادی استان</w:t>
      </w:r>
    </w:p>
    <w:p w:rsidR="006E2CA3" w:rsidRPr="006E2CA3" w:rsidRDefault="006E2CA3" w:rsidP="006E2C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چگونگی اولویت بندی طرح های متقاضی تسهیلات در استان و ارائه راهکارهای اجرایی بهینه کردن آن به منظور توسعه استان</w:t>
      </w:r>
    </w:p>
    <w:p w:rsidR="006E2CA3" w:rsidRPr="006E2CA3" w:rsidRDefault="006E2CA3" w:rsidP="006E2C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وضعیت تسهیلات غیرجاری بخش‌های مختلف اقتصادی در استان و ارائه پیشنهادهای اجرایی برای وصول و جلوگیری از افزایش آن</w:t>
      </w:r>
    </w:p>
    <w:p w:rsidR="006E2CA3" w:rsidRPr="006E2CA3" w:rsidRDefault="006E2CA3" w:rsidP="006E2CA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روشهای تامین مالی ( بانک و ….) بنگاههای فعال در استان و میزان اتکا به منابع مختلف</w:t>
      </w:r>
    </w:p>
    <w:p w:rsidR="006E2CA3" w:rsidRPr="006E2CA3" w:rsidRDefault="006E2CA3" w:rsidP="006E2CA3">
      <w:pPr>
        <w:spacing w:before="100" w:beforeAutospacing="1" w:after="100" w:afterAutospacing="1" w:line="374" w:lineRule="atLeast"/>
        <w:rPr>
          <w:rFonts w:ascii="Tahoma" w:eastAsia="Times New Roman" w:hAnsi="Tahoma" w:cs="Tahoma"/>
          <w:color w:val="000000"/>
          <w:sz w:val="25"/>
          <w:szCs w:val="25"/>
        </w:rPr>
      </w:pP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t>حوزه بیمه</w:t>
      </w:r>
      <w:r w:rsidR="00A06847">
        <w:rPr>
          <w:rFonts w:ascii="Tahoma" w:eastAsia="Times New Roman" w:hAnsi="Tahoma" w:cs="Tahoma" w:hint="cs"/>
          <w:b/>
          <w:bCs/>
          <w:color w:val="000000"/>
          <w:sz w:val="25"/>
          <w:szCs w:val="25"/>
          <w:rtl/>
        </w:rPr>
        <w:t>:</w:t>
      </w:r>
    </w:p>
    <w:p w:rsidR="006E2CA3" w:rsidRPr="006E2CA3" w:rsidRDefault="006E2CA3" w:rsidP="006E2CA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عوامل موثر بر توسعه فرهنگ بیمه در استانها</w:t>
      </w:r>
    </w:p>
    <w:p w:rsidR="006E2CA3" w:rsidRPr="006E2CA3" w:rsidRDefault="006E2CA3" w:rsidP="006E2CA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عومل موثر بر فروش بیمه نامه برای کالاهای اولویت دار در هر استان</w:t>
      </w:r>
    </w:p>
    <w:p w:rsidR="006E2CA3" w:rsidRPr="006E2CA3" w:rsidRDefault="006E2CA3" w:rsidP="00A06847">
      <w:pPr>
        <w:spacing w:before="100" w:beforeAutospacing="1" w:after="100" w:afterAutospacing="1" w:line="374" w:lineRule="atLeast"/>
        <w:rPr>
          <w:rFonts w:ascii="Tahoma" w:eastAsia="Times New Roman" w:hAnsi="Tahoma" w:cs="Tahoma"/>
          <w:color w:val="000000"/>
          <w:sz w:val="25"/>
          <w:szCs w:val="25"/>
        </w:rPr>
      </w:pP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t>حوزه هدفمندسازی یارانه</w:t>
      </w:r>
      <w:r w:rsidR="00A06847">
        <w:rPr>
          <w:rFonts w:ascii="Tahoma" w:eastAsia="Times New Roman" w:hAnsi="Tahoma" w:cs="Tahoma" w:hint="cs"/>
          <w:b/>
          <w:bCs/>
          <w:color w:val="000000"/>
          <w:sz w:val="25"/>
          <w:szCs w:val="25"/>
          <w:rtl/>
        </w:rPr>
        <w:softHyphen/>
      </w: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t>ها</w:t>
      </w:r>
      <w:r w:rsidR="00A06847">
        <w:rPr>
          <w:rFonts w:ascii="Tahoma" w:eastAsia="Times New Roman" w:hAnsi="Tahoma" w:cs="Tahoma" w:hint="cs"/>
          <w:b/>
          <w:bCs/>
          <w:color w:val="000000"/>
          <w:sz w:val="25"/>
          <w:szCs w:val="25"/>
          <w:rtl/>
        </w:rPr>
        <w:t>:</w:t>
      </w:r>
    </w:p>
    <w:p w:rsidR="006E2CA3" w:rsidRPr="006E2CA3" w:rsidRDefault="006E2CA3" w:rsidP="006E2CA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و تحلیل آثار اجرای هدفمند سازی یارانه ها بر بخش های اقتصادی و تولیدی استان</w:t>
      </w:r>
    </w:p>
    <w:p w:rsidR="006E2CA3" w:rsidRPr="006E2CA3" w:rsidRDefault="006E2CA3" w:rsidP="006E2CA3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تاثیر واقعی اجرای فاز اول قانون هدفمندسازی یارانه ها بر وضعیت توزیع درآمد و رفاه خانوارهای شهری و روستایی استان</w:t>
      </w:r>
    </w:p>
    <w:p w:rsidR="006E2CA3" w:rsidRPr="006E2CA3" w:rsidRDefault="006E2CA3" w:rsidP="00A06847">
      <w:pPr>
        <w:spacing w:before="100" w:beforeAutospacing="1" w:after="100" w:afterAutospacing="1" w:line="374" w:lineRule="atLeast"/>
        <w:rPr>
          <w:rFonts w:ascii="Tahoma" w:eastAsia="Times New Roman" w:hAnsi="Tahoma" w:cs="Tahoma"/>
          <w:color w:val="000000"/>
          <w:sz w:val="25"/>
          <w:szCs w:val="25"/>
        </w:rPr>
      </w:pP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t>حوزه بازرگانی</w:t>
      </w: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</w:rPr>
        <w:t>        </w:t>
      </w:r>
      <w:r>
        <w:rPr>
          <w:rFonts w:ascii="Tahoma" w:eastAsia="Times New Roman" w:hAnsi="Tahoma" w:cs="Tahoma"/>
          <w:b/>
          <w:bCs/>
          <w:color w:val="000000"/>
          <w:sz w:val="25"/>
          <w:szCs w:val="25"/>
        </w:rPr>
        <w:t>:</w:t>
      </w: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</w:rPr>
        <w:t> </w:t>
      </w:r>
    </w:p>
    <w:p w:rsidR="006E2CA3" w:rsidRPr="006E2CA3" w:rsidRDefault="006E2CA3" w:rsidP="006E2C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آسیب شناسی جامع پدیده قاچاق درمبادی رسمی و غیررسمی استان</w:t>
      </w:r>
    </w:p>
    <w:p w:rsidR="006E2CA3" w:rsidRPr="006E2CA3" w:rsidRDefault="006E2CA3" w:rsidP="006E2CA3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موانع بکارگیری گمرک الکترونیک (سیستم آسیکودا) جهت تسهیل صادرات و واردات کالا در استان</w:t>
      </w:r>
    </w:p>
    <w:p w:rsidR="006E2CA3" w:rsidRPr="006E2CA3" w:rsidRDefault="006E2CA3" w:rsidP="006E2CA3">
      <w:pPr>
        <w:spacing w:before="100" w:beforeAutospacing="1" w:after="100" w:afterAutospacing="1" w:line="374" w:lineRule="atLeast"/>
        <w:rPr>
          <w:rFonts w:ascii="Tahoma" w:eastAsia="Times New Roman" w:hAnsi="Tahoma" w:cs="Tahoma"/>
          <w:color w:val="000000"/>
          <w:sz w:val="25"/>
          <w:szCs w:val="25"/>
        </w:rPr>
      </w:pPr>
      <w:r w:rsidRPr="006E2CA3">
        <w:rPr>
          <w:rFonts w:ascii="Tahoma" w:eastAsia="Times New Roman" w:hAnsi="Tahoma" w:cs="Tahoma"/>
          <w:b/>
          <w:bCs/>
          <w:color w:val="000000"/>
          <w:sz w:val="25"/>
          <w:szCs w:val="25"/>
          <w:rtl/>
        </w:rPr>
        <w:t>حوزه مالیاتی:</w:t>
      </w:r>
    </w:p>
    <w:p w:rsidR="00A06847" w:rsidRDefault="006E2CA3" w:rsidP="006E2C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06847">
        <w:rPr>
          <w:rFonts w:ascii="Tahoma" w:eastAsia="Times New Roman" w:hAnsi="Tahoma" w:cs="Tahoma"/>
          <w:color w:val="000000"/>
          <w:sz w:val="20"/>
          <w:szCs w:val="20"/>
          <w:rtl/>
        </w:rPr>
        <w:t>بررسی عملکرد مشوق های مالیاتی در سطح استان (آثار مشوق های مالیاتی بر تولید، سرمایه گذاری، محرومیت زدایی و</w:t>
      </w:r>
      <w:r w:rsidRPr="00A06847">
        <w:rPr>
          <w:rFonts w:ascii="Tahoma" w:eastAsia="Times New Roman" w:hAnsi="Tahoma" w:cs="Tahoma"/>
          <w:color w:val="000000"/>
          <w:sz w:val="20"/>
          <w:szCs w:val="20"/>
        </w:rPr>
        <w:t>…</w:t>
      </w:r>
      <w:r w:rsidR="00A06847">
        <w:rPr>
          <w:rFonts w:ascii="Tahoma" w:eastAsia="Times New Roman" w:hAnsi="Tahoma" w:cs="Tahoma" w:hint="cs"/>
          <w:color w:val="000000"/>
          <w:sz w:val="20"/>
          <w:szCs w:val="20"/>
          <w:rtl/>
        </w:rPr>
        <w:t>)</w:t>
      </w:r>
    </w:p>
    <w:p w:rsidR="006E2CA3" w:rsidRPr="00A06847" w:rsidRDefault="006E2CA3" w:rsidP="006E2C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A06847">
        <w:rPr>
          <w:rFonts w:ascii="Tahoma" w:eastAsia="Times New Roman" w:hAnsi="Tahoma" w:cs="Tahoma"/>
          <w:color w:val="000000"/>
          <w:sz w:val="20"/>
          <w:szCs w:val="20"/>
          <w:rtl/>
        </w:rPr>
        <w:t>بررسی ظرفیت های استان جهت استقرار مالیات های محلی</w:t>
      </w:r>
    </w:p>
    <w:p w:rsidR="006E2CA3" w:rsidRPr="006E2CA3" w:rsidRDefault="006E2CA3" w:rsidP="006E2C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آسیب شناسی اجرای مالیات بر ارزش افزوده و ارائه پیشنهادات در راستای اصلاحات قانون</w:t>
      </w:r>
    </w:p>
    <w:p w:rsidR="006E2CA3" w:rsidRPr="006E2CA3" w:rsidRDefault="006E2CA3" w:rsidP="006E2C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راهکارهای کاهش وابستگی بودجه استانها به بودجه ملی</w:t>
      </w:r>
    </w:p>
    <w:p w:rsidR="006E2CA3" w:rsidRPr="006E2CA3" w:rsidRDefault="006E2CA3" w:rsidP="006E2C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آسیب شناسی نظام درآمد-هزینه استانی</w:t>
      </w:r>
    </w:p>
    <w:p w:rsidR="006E2CA3" w:rsidRPr="006E2CA3" w:rsidRDefault="006E2CA3" w:rsidP="006E2CA3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6E2CA3">
        <w:rPr>
          <w:rFonts w:ascii="Tahoma" w:eastAsia="Times New Roman" w:hAnsi="Tahoma" w:cs="Tahoma"/>
          <w:color w:val="000000"/>
          <w:sz w:val="20"/>
          <w:szCs w:val="20"/>
          <w:rtl/>
        </w:rPr>
        <w:t>بررسی رویکردهای اصلاح نظام بودجه ریزی استان</w:t>
      </w:r>
    </w:p>
    <w:p w:rsidR="0088206B" w:rsidRDefault="0088206B" w:rsidP="006E2CA3"/>
    <w:sectPr w:rsidR="0088206B" w:rsidSect="00A83052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1C55"/>
    <w:multiLevelType w:val="multilevel"/>
    <w:tmpl w:val="210A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D30AF"/>
    <w:multiLevelType w:val="multilevel"/>
    <w:tmpl w:val="DFF2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24BE4"/>
    <w:multiLevelType w:val="multilevel"/>
    <w:tmpl w:val="7DCE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30C09"/>
    <w:multiLevelType w:val="multilevel"/>
    <w:tmpl w:val="EB24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95C0C"/>
    <w:multiLevelType w:val="multilevel"/>
    <w:tmpl w:val="64D4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FD3B6F"/>
    <w:multiLevelType w:val="multilevel"/>
    <w:tmpl w:val="9950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B09AE"/>
    <w:multiLevelType w:val="multilevel"/>
    <w:tmpl w:val="EE6E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DF4D64"/>
    <w:multiLevelType w:val="multilevel"/>
    <w:tmpl w:val="84229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920948"/>
    <w:multiLevelType w:val="multilevel"/>
    <w:tmpl w:val="95E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compat/>
  <w:rsids>
    <w:rsidRoot w:val="006E2CA3"/>
    <w:rsid w:val="00430212"/>
    <w:rsid w:val="004B5101"/>
    <w:rsid w:val="00513A3D"/>
    <w:rsid w:val="006E2CA3"/>
    <w:rsid w:val="007F366D"/>
    <w:rsid w:val="0088206B"/>
    <w:rsid w:val="00A06847"/>
    <w:rsid w:val="00A83052"/>
    <w:rsid w:val="00C0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0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C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CD4D-14FB-4CBD-A539-AC72C851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m.behroozi</dc:creator>
  <cp:keywords/>
  <dc:description/>
  <cp:lastModifiedBy>h.mobasheri</cp:lastModifiedBy>
  <cp:revision>2</cp:revision>
  <dcterms:created xsi:type="dcterms:W3CDTF">2015-08-15T07:41:00Z</dcterms:created>
  <dcterms:modified xsi:type="dcterms:W3CDTF">2015-08-15T07:41:00Z</dcterms:modified>
</cp:coreProperties>
</file>