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446" w:rsidRDefault="00415446" w:rsidP="00A47A21">
      <w:pPr>
        <w:bidi/>
        <w:jc w:val="center"/>
        <w:rPr>
          <w:rFonts w:ascii="Calibri" w:hAnsi="Calibri" w:cs="B Nazanin"/>
          <w:b/>
          <w:bCs/>
          <w:sz w:val="24"/>
          <w:szCs w:val="24"/>
          <w:rtl/>
          <w:lang w:bidi="fa-IR"/>
        </w:rPr>
      </w:pPr>
    </w:p>
    <w:p w:rsidR="00D165EA" w:rsidRDefault="00A47A21" w:rsidP="00415446">
      <w:pPr>
        <w:bidi/>
        <w:jc w:val="center"/>
        <w:rPr>
          <w:rFonts w:ascii="Calibri" w:hAnsi="Calibri" w:cs="B Nazanin"/>
          <w:b/>
          <w:bCs/>
          <w:sz w:val="24"/>
          <w:szCs w:val="24"/>
          <w:rtl/>
          <w:lang w:bidi="fa-IR"/>
        </w:rPr>
      </w:pPr>
      <w:r w:rsidRPr="00452548">
        <w:rPr>
          <w:rFonts w:ascii="Calibri" w:hAnsi="Calibri" w:cs="B Nazanin"/>
          <w:b/>
          <w:bCs/>
          <w:sz w:val="24"/>
          <w:szCs w:val="24"/>
          <w:rtl/>
          <w:lang w:bidi="fa-IR"/>
        </w:rPr>
        <w:t>‹‹</w:t>
      </w:r>
      <w:r w:rsidRPr="00452548">
        <w:rPr>
          <w:rFonts w:ascii="Calibri" w:hAnsi="Calibri" w:cs="B Nazanin" w:hint="cs"/>
          <w:b/>
          <w:bCs/>
          <w:sz w:val="24"/>
          <w:szCs w:val="24"/>
          <w:rtl/>
          <w:lang w:bidi="fa-IR"/>
        </w:rPr>
        <w:t>بسمه</w:t>
      </w:r>
      <w:r w:rsidRPr="00452548">
        <w:rPr>
          <w:rFonts w:cs="B Nazanin" w:hint="cs"/>
          <w:b/>
          <w:bCs/>
          <w:sz w:val="24"/>
          <w:szCs w:val="24"/>
          <w:rtl/>
          <w:lang w:bidi="fa-IR"/>
        </w:rPr>
        <w:t xml:space="preserve"> تعالی</w:t>
      </w:r>
      <w:r w:rsidRPr="00452548">
        <w:rPr>
          <w:rFonts w:ascii="Calibri" w:hAnsi="Calibri" w:cs="B Nazanin"/>
          <w:b/>
          <w:bCs/>
          <w:sz w:val="24"/>
          <w:szCs w:val="24"/>
          <w:rtl/>
          <w:lang w:bidi="fa-IR"/>
        </w:rPr>
        <w:t>››</w:t>
      </w:r>
    </w:p>
    <w:p w:rsidR="00415446" w:rsidRPr="00452548" w:rsidRDefault="00415446" w:rsidP="00415446">
      <w:pPr>
        <w:bidi/>
        <w:jc w:val="center"/>
        <w:rPr>
          <w:rFonts w:ascii="Calibri" w:hAnsi="Calibri" w:cs="B Nazanin"/>
          <w:b/>
          <w:bCs/>
          <w:sz w:val="24"/>
          <w:szCs w:val="24"/>
          <w:rtl/>
          <w:lang w:bidi="fa-IR"/>
        </w:rPr>
      </w:pPr>
    </w:p>
    <w:p w:rsidR="00A47A21" w:rsidRPr="00452548" w:rsidRDefault="00A47A21" w:rsidP="00120989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452548">
        <w:rPr>
          <w:rFonts w:ascii="Calibri" w:hAnsi="Calibri" w:cs="B Nazanin" w:hint="cs"/>
          <w:sz w:val="28"/>
          <w:szCs w:val="28"/>
          <w:rtl/>
          <w:lang w:bidi="fa-IR"/>
        </w:rPr>
        <w:t>با عنایت به بخشنامه‌ شماره 126767/57 مورخ 20/08/</w:t>
      </w:r>
      <w:r w:rsidR="00120989">
        <w:rPr>
          <w:rFonts w:ascii="Calibri" w:hAnsi="Calibri" w:cs="B Nazanin" w:hint="cs"/>
          <w:sz w:val="28"/>
          <w:szCs w:val="28"/>
          <w:rtl/>
          <w:lang w:bidi="fa-IR"/>
        </w:rPr>
        <w:t xml:space="preserve">1399، </w:t>
      </w:r>
      <w:r w:rsidR="00452548" w:rsidRPr="00452548">
        <w:rPr>
          <w:rFonts w:ascii="Calibri" w:hAnsi="Calibri" w:cs="B Nazanin" w:hint="cs"/>
          <w:sz w:val="28"/>
          <w:szCs w:val="28"/>
          <w:rtl/>
          <w:lang w:bidi="fa-IR"/>
        </w:rPr>
        <w:t xml:space="preserve"> حسب اعلام بانک </w:t>
      </w:r>
      <w:r w:rsidR="00120989">
        <w:rPr>
          <w:rFonts w:ascii="Calibri" w:hAnsi="Calibri" w:cs="B Nazanin" w:hint="cs"/>
          <w:sz w:val="28"/>
          <w:szCs w:val="28"/>
          <w:rtl/>
          <w:lang w:bidi="fa-IR"/>
        </w:rPr>
        <w:t>توسعه تعاون گزارش‌های عملکردی و واگذاری اسناد خزانه اسلامی به ایمیل نمایندگان دستگاه‌های اجرایی ارسال گردیده و لذا</w:t>
      </w:r>
      <w:bookmarkStart w:id="0" w:name="_GoBack"/>
      <w:bookmarkEnd w:id="0"/>
      <w:r w:rsidR="00452548" w:rsidRPr="00452548">
        <w:rPr>
          <w:rFonts w:ascii="Calibri" w:hAnsi="Calibri" w:cs="B Nazanin" w:hint="cs"/>
          <w:sz w:val="28"/>
          <w:szCs w:val="28"/>
          <w:rtl/>
          <w:lang w:bidi="fa-IR"/>
        </w:rPr>
        <w:t xml:space="preserve"> مقتضی است نسبت به بررسی دقیق گزارش‌های واصله اقدام نموده و در صورت مشاهده هرگونه </w:t>
      </w:r>
      <w:r w:rsidR="00525785">
        <w:rPr>
          <w:rFonts w:ascii="Calibri" w:hAnsi="Calibri" w:cs="B Nazanin" w:hint="cs"/>
          <w:sz w:val="28"/>
          <w:szCs w:val="28"/>
          <w:rtl/>
          <w:lang w:bidi="fa-IR"/>
        </w:rPr>
        <w:t xml:space="preserve">مغایرت احتمالی در اسناد واگذار شده، </w:t>
      </w:r>
      <w:r w:rsidR="00452548" w:rsidRPr="00452548">
        <w:rPr>
          <w:rFonts w:ascii="Calibri" w:hAnsi="Calibri" w:cs="B Nazanin" w:hint="cs"/>
          <w:sz w:val="28"/>
          <w:szCs w:val="28"/>
          <w:rtl/>
          <w:lang w:bidi="fa-IR"/>
        </w:rPr>
        <w:t>تغییر در ایمیل و مشخصات نمایندگان معرفی شده، مراتب در اسرع وقت بصورت کتبی به مدیر</w:t>
      </w:r>
      <w:r w:rsidR="00452548">
        <w:rPr>
          <w:rFonts w:ascii="Calibri" w:hAnsi="Calibri" w:cs="B Nazanin" w:hint="cs"/>
          <w:sz w:val="28"/>
          <w:szCs w:val="28"/>
          <w:rtl/>
          <w:lang w:bidi="fa-IR"/>
        </w:rPr>
        <w:t>یت شعب بانک مورد اشاره اعلام گر</w:t>
      </w:r>
      <w:r w:rsidR="00452548" w:rsidRPr="00452548">
        <w:rPr>
          <w:rFonts w:ascii="Calibri" w:hAnsi="Calibri" w:cs="B Nazanin" w:hint="cs"/>
          <w:sz w:val="28"/>
          <w:szCs w:val="28"/>
          <w:rtl/>
          <w:lang w:bidi="fa-IR"/>
        </w:rPr>
        <w:t>دد.</w:t>
      </w:r>
    </w:p>
    <w:sectPr w:rsidR="00A47A21" w:rsidRPr="00452548" w:rsidSect="00452548">
      <w:headerReference w:type="default" r:id="rId6"/>
      <w:pgSz w:w="8391" w:h="11906" w:code="11"/>
      <w:pgMar w:top="1440" w:right="1440" w:bottom="1440" w:left="1440" w:header="720" w:footer="720" w:gutter="0"/>
      <w:pgBorders w:offsetFrom="page">
        <w:top w:val="twistedLines1" w:sz="20" w:space="24" w:color="auto"/>
        <w:left w:val="twistedLines1" w:sz="20" w:space="24" w:color="auto"/>
        <w:bottom w:val="twistedLines1" w:sz="20" w:space="24" w:color="auto"/>
        <w:right w:val="twistedLines1" w:sz="2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A21" w:rsidRDefault="00A47A21" w:rsidP="00A47A21">
      <w:pPr>
        <w:spacing w:after="0" w:line="240" w:lineRule="auto"/>
      </w:pPr>
      <w:r>
        <w:separator/>
      </w:r>
    </w:p>
  </w:endnote>
  <w:endnote w:type="continuationSeparator" w:id="0">
    <w:p w:rsidR="00A47A21" w:rsidRDefault="00A47A21" w:rsidP="00A47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A21" w:rsidRDefault="00A47A21" w:rsidP="00A47A21">
      <w:pPr>
        <w:spacing w:after="0" w:line="240" w:lineRule="auto"/>
      </w:pPr>
      <w:r>
        <w:separator/>
      </w:r>
    </w:p>
  </w:footnote>
  <w:footnote w:type="continuationSeparator" w:id="0">
    <w:p w:rsidR="00A47A21" w:rsidRDefault="00A47A21" w:rsidP="00A47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446" w:rsidRDefault="00415446" w:rsidP="00A47A21">
    <w:pPr>
      <w:pStyle w:val="Header"/>
      <w:bidi/>
      <w:jc w:val="center"/>
      <w:rPr>
        <w:rFonts w:ascii="Calibri" w:hAnsi="Calibri" w:cs="B Nazanin"/>
        <w:b/>
        <w:bCs/>
        <w:sz w:val="32"/>
        <w:szCs w:val="32"/>
        <w:rtl/>
        <w:lang w:bidi="fa-IR"/>
      </w:rPr>
    </w:pPr>
  </w:p>
  <w:p w:rsidR="00A47A21" w:rsidRPr="00A47A21" w:rsidRDefault="00A47A21" w:rsidP="00415446">
    <w:pPr>
      <w:pStyle w:val="Header"/>
      <w:bidi/>
      <w:jc w:val="center"/>
      <w:rPr>
        <w:rFonts w:cs="B Nazanin"/>
        <w:b/>
        <w:bCs/>
        <w:sz w:val="32"/>
        <w:szCs w:val="32"/>
        <w:lang w:bidi="fa-IR"/>
      </w:rPr>
    </w:pPr>
    <w:r>
      <w:rPr>
        <w:rFonts w:ascii="Calibri" w:hAnsi="Calibri" w:cs="B Nazanin"/>
        <w:b/>
        <w:bCs/>
        <w:sz w:val="32"/>
        <w:szCs w:val="32"/>
        <w:rtl/>
        <w:lang w:bidi="fa-IR"/>
      </w:rPr>
      <w:t>‹‹</w:t>
    </w:r>
    <w:r w:rsidRPr="00A47A21">
      <w:rPr>
        <w:rFonts w:cs="B Nazanin" w:hint="cs"/>
        <w:b/>
        <w:bCs/>
        <w:sz w:val="32"/>
        <w:szCs w:val="32"/>
        <w:rtl/>
        <w:lang w:bidi="fa-IR"/>
      </w:rPr>
      <w:t>اطلاعیه</w:t>
    </w:r>
    <w:r>
      <w:rPr>
        <w:rFonts w:ascii="Calibri" w:hAnsi="Calibri" w:cs="B Nazanin"/>
        <w:b/>
        <w:bCs/>
        <w:sz w:val="32"/>
        <w:szCs w:val="32"/>
        <w:rtl/>
        <w:lang w:bidi="fa-IR"/>
      </w:rPr>
      <w:t>››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A21"/>
    <w:rsid w:val="000A4C43"/>
    <w:rsid w:val="00120989"/>
    <w:rsid w:val="00415446"/>
    <w:rsid w:val="00452548"/>
    <w:rsid w:val="00525785"/>
    <w:rsid w:val="0082219E"/>
    <w:rsid w:val="00A47A21"/>
    <w:rsid w:val="00D1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A5942"/>
  <w15:chartTrackingRefBased/>
  <w15:docId w15:val="{3A1F2ED0-DA1E-4FFB-8E54-16111A9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A21"/>
  </w:style>
  <w:style w:type="paragraph" w:styleId="Footer">
    <w:name w:val="footer"/>
    <w:basedOn w:val="Normal"/>
    <w:link w:val="FooterChar"/>
    <w:uiPriority w:val="99"/>
    <w:unhideWhenUsed/>
    <w:rsid w:val="00A47A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A21"/>
  </w:style>
  <w:style w:type="paragraph" w:styleId="BalloonText">
    <w:name w:val="Balloon Text"/>
    <w:basedOn w:val="Normal"/>
    <w:link w:val="BalloonTextChar"/>
    <w:uiPriority w:val="99"/>
    <w:semiHidden/>
    <w:unhideWhenUsed/>
    <w:rsid w:val="00415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شهره حاجی حسینعلی</dc:creator>
  <cp:keywords/>
  <dc:description/>
  <cp:lastModifiedBy>شهره حاجی حسینعلی</cp:lastModifiedBy>
  <cp:revision>2</cp:revision>
  <cp:lastPrinted>2021-01-04T05:06:00Z</cp:lastPrinted>
  <dcterms:created xsi:type="dcterms:W3CDTF">2021-01-04T05:17:00Z</dcterms:created>
  <dcterms:modified xsi:type="dcterms:W3CDTF">2021-01-04T05:17:00Z</dcterms:modified>
</cp:coreProperties>
</file>