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E" w:rsidRPr="005E1B28" w:rsidRDefault="00BB396E" w:rsidP="00BB396E">
      <w:pPr>
        <w:bidi/>
        <w:spacing w:after="0" w:line="360" w:lineRule="auto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5E1B2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توافق‌نامه سطح خدمت: </w:t>
      </w:r>
    </w:p>
    <w:p w:rsidR="00BB396E" w:rsidRPr="005E1B28" w:rsidRDefault="00BB396E" w:rsidP="00072817">
      <w:pPr>
        <w:bidi/>
        <w:spacing w:after="0" w:line="360" w:lineRule="auto"/>
        <w:ind w:left="-360" w:right="-360" w:hanging="270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5E1B2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«</w:t>
      </w:r>
      <w:r w:rsidR="004B5553" w:rsidRPr="004B5553">
        <w:rPr>
          <w:rFonts w:ascii="Calibri" w:hAnsi="Calibri" w:cs="B Nazanin" w:hint="cs"/>
          <w:b/>
          <w:bCs/>
          <w:color w:val="000000"/>
          <w:sz w:val="20"/>
          <w:szCs w:val="20"/>
          <w:rtl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تهاتر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بدهی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شرکت‌های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دولتی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با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مطالبات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آنها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از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دولت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(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از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طریق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صدور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اوراق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تسویه</w:t>
      </w:r>
      <w:r w:rsidR="001B079F" w:rsidRPr="001B079F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خزانه</w:t>
      </w:r>
      <w:r w:rsid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)</w:t>
      </w:r>
      <w:r w:rsidR="001B079F" w:rsidRP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1B079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   </w:t>
      </w:r>
      <w:r w:rsidRPr="005E1B2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زیر خدمت  </w:t>
      </w:r>
      <w:r w:rsidR="00072817" w:rsidRPr="00072817">
        <w:rPr>
          <w:rFonts w:cs="B Titr"/>
          <w:b/>
          <w:bCs/>
          <w:sz w:val="24"/>
          <w:szCs w:val="24"/>
          <w:rtl/>
          <w:lang w:bidi="fa-IR"/>
        </w:rPr>
        <w:t>10012102102</w:t>
      </w:r>
      <w:r w:rsidRPr="005E1B2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»</w:t>
      </w:r>
    </w:p>
    <w:p w:rsidR="00BB396E" w:rsidRDefault="00BB396E" w:rsidP="00BB396E">
      <w:pPr>
        <w:bidi/>
        <w:rPr>
          <w:rFonts w:cs="B Zar"/>
          <w:sz w:val="28"/>
          <w:szCs w:val="28"/>
          <w:lang w:bidi="fa-IR"/>
        </w:rPr>
      </w:pPr>
    </w:p>
    <w:p w:rsidR="00BB396E" w:rsidRDefault="00BB396E" w:rsidP="00BB396E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1.مقدمه</w:t>
      </w:r>
    </w:p>
    <w:p w:rsidR="00072817" w:rsidRPr="00072817" w:rsidRDefault="00072817" w:rsidP="000C6E2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72817">
        <w:rPr>
          <w:rFonts w:cs="B Zar" w:hint="cs"/>
          <w:sz w:val="28"/>
          <w:szCs w:val="28"/>
          <w:rtl/>
          <w:lang w:bidi="fa-IR"/>
        </w:rPr>
        <w:t>تسویه مطالبات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قطعی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دولت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از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اشخاص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حقیقی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و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حقوقی</w:t>
      </w:r>
      <w:r w:rsidRPr="00072817">
        <w:rPr>
          <w:rFonts w:cs="B Zar"/>
          <w:sz w:val="28"/>
          <w:szCs w:val="28"/>
          <w:rtl/>
          <w:lang w:bidi="fa-IR"/>
        </w:rPr>
        <w:t xml:space="preserve"> (</w:t>
      </w:r>
      <w:r w:rsidRPr="00072817">
        <w:rPr>
          <w:rFonts w:cs="B Zar" w:hint="cs"/>
          <w:sz w:val="28"/>
          <w:szCs w:val="28"/>
          <w:rtl/>
          <w:lang w:bidi="fa-IR"/>
        </w:rPr>
        <w:t>تعاونی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و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خصوصی</w:t>
      </w:r>
      <w:r w:rsidRPr="00072817">
        <w:rPr>
          <w:rFonts w:cs="B Zar"/>
          <w:sz w:val="28"/>
          <w:szCs w:val="28"/>
          <w:rtl/>
          <w:lang w:bidi="fa-IR"/>
        </w:rPr>
        <w:t xml:space="preserve">) </w:t>
      </w:r>
      <w:r w:rsidRPr="00072817">
        <w:rPr>
          <w:rFonts w:cs="B Zar" w:hint="cs"/>
          <w:sz w:val="28"/>
          <w:szCs w:val="28"/>
          <w:rtl/>
          <w:lang w:bidi="fa-IR"/>
        </w:rPr>
        <w:t>و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نهادها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و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مؤسسات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عمومی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غیردولتی،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قرارگاه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سازندگی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خاتم‌الانبیاء</w:t>
      </w:r>
      <w:r w:rsidRPr="00072817">
        <w:rPr>
          <w:rFonts w:cs="B Zar"/>
          <w:sz w:val="28"/>
          <w:szCs w:val="28"/>
          <w:rtl/>
          <w:lang w:bidi="fa-IR"/>
        </w:rPr>
        <w:t xml:space="preserve"> (</w:t>
      </w:r>
      <w:r w:rsidRPr="00072817">
        <w:rPr>
          <w:rFonts w:cs="B Zar" w:hint="cs"/>
          <w:sz w:val="28"/>
          <w:szCs w:val="28"/>
          <w:rtl/>
          <w:lang w:bidi="fa-IR"/>
        </w:rPr>
        <w:t>ص</w:t>
      </w:r>
      <w:r w:rsidRPr="00072817">
        <w:rPr>
          <w:rFonts w:cs="B Zar"/>
          <w:sz w:val="28"/>
          <w:szCs w:val="28"/>
          <w:rtl/>
          <w:lang w:bidi="fa-IR"/>
        </w:rPr>
        <w:t xml:space="preserve">) </w:t>
      </w:r>
      <w:r w:rsidRPr="00072817">
        <w:rPr>
          <w:rFonts w:cs="B Zar" w:hint="cs"/>
          <w:sz w:val="28"/>
          <w:szCs w:val="28"/>
          <w:rtl/>
          <w:lang w:bidi="fa-IR"/>
        </w:rPr>
        <w:t>و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بسیج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سازندگی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که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در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اجرای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بند</w:t>
      </w:r>
      <w:r w:rsidRPr="00072817">
        <w:rPr>
          <w:rFonts w:cs="B Zar"/>
          <w:sz w:val="28"/>
          <w:szCs w:val="28"/>
          <w:rtl/>
          <w:lang w:bidi="fa-IR"/>
        </w:rPr>
        <w:t xml:space="preserve"> (</w:t>
      </w:r>
      <w:r w:rsidRPr="00072817">
        <w:rPr>
          <w:rFonts w:cs="B Zar" w:hint="cs"/>
          <w:sz w:val="28"/>
          <w:szCs w:val="28"/>
          <w:rtl/>
          <w:lang w:bidi="fa-IR"/>
        </w:rPr>
        <w:t>پ</w:t>
      </w:r>
      <w:r w:rsidRPr="00072817">
        <w:rPr>
          <w:rFonts w:cs="B Zar"/>
          <w:sz w:val="28"/>
          <w:szCs w:val="28"/>
          <w:rtl/>
          <w:lang w:bidi="fa-IR"/>
        </w:rPr>
        <w:t xml:space="preserve">) </w:t>
      </w:r>
      <w:r w:rsidRPr="00072817">
        <w:rPr>
          <w:rFonts w:cs="B Zar" w:hint="cs"/>
          <w:sz w:val="28"/>
          <w:szCs w:val="28"/>
          <w:rtl/>
          <w:lang w:bidi="fa-IR"/>
        </w:rPr>
        <w:t>ماده</w:t>
      </w:r>
      <w:r w:rsidRPr="00072817">
        <w:rPr>
          <w:rFonts w:cs="B Zar"/>
          <w:sz w:val="28"/>
          <w:szCs w:val="28"/>
          <w:rtl/>
          <w:lang w:bidi="fa-IR"/>
        </w:rPr>
        <w:t xml:space="preserve"> (۲) </w:t>
      </w:r>
      <w:r w:rsidRPr="00072817">
        <w:rPr>
          <w:rFonts w:cs="B Zar" w:hint="cs"/>
          <w:sz w:val="28"/>
          <w:szCs w:val="28"/>
          <w:rtl/>
          <w:lang w:bidi="fa-IR"/>
        </w:rPr>
        <w:t>قانون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رفع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موانع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تولید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رقابت‌پذیر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و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ارتقای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نظام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مالی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کشور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مصوب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1</w:t>
      </w:r>
      <w:r w:rsidRPr="00072817">
        <w:rPr>
          <w:rFonts w:cs="B Zar"/>
          <w:sz w:val="28"/>
          <w:szCs w:val="28"/>
          <w:rtl/>
          <w:lang w:bidi="fa-IR"/>
        </w:rPr>
        <w:t>/۲/</w:t>
      </w:r>
      <w:r w:rsidRPr="00072817">
        <w:rPr>
          <w:rFonts w:cs="B Zar" w:hint="cs"/>
          <w:sz w:val="28"/>
          <w:szCs w:val="28"/>
          <w:rtl/>
          <w:lang w:bidi="fa-IR"/>
        </w:rPr>
        <w:t>1394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با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اصلاحات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و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الحاقات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بعدی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به</w:t>
      </w:r>
      <w:r w:rsidRPr="00072817">
        <w:rPr>
          <w:rFonts w:cs="B Zar"/>
          <w:sz w:val="28"/>
          <w:szCs w:val="28"/>
          <w:rtl/>
          <w:lang w:bidi="fa-IR"/>
        </w:rPr>
        <w:t xml:space="preserve"> ‌</w:t>
      </w:r>
      <w:r w:rsidRPr="00072817">
        <w:rPr>
          <w:rFonts w:cs="B Zar" w:hint="cs"/>
          <w:sz w:val="28"/>
          <w:szCs w:val="28"/>
          <w:rtl/>
          <w:lang w:bidi="fa-IR"/>
        </w:rPr>
        <w:t>شرکت‌های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دولتی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منتقل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شده،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با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بدهی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دولت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به</w:t>
      </w:r>
      <w:r w:rsidRPr="00072817">
        <w:rPr>
          <w:rFonts w:cs="B Zar"/>
          <w:sz w:val="28"/>
          <w:szCs w:val="28"/>
          <w:rtl/>
          <w:lang w:bidi="fa-IR"/>
        </w:rPr>
        <w:t xml:space="preserve"> ‌</w:t>
      </w:r>
      <w:r w:rsidRPr="00072817">
        <w:rPr>
          <w:rFonts w:cs="B Zar" w:hint="cs"/>
          <w:sz w:val="28"/>
          <w:szCs w:val="28"/>
          <w:rtl/>
          <w:lang w:bidi="fa-IR"/>
        </w:rPr>
        <w:t>شرکت‌های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مذکور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به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وسیله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اسناد تسویه خزانه نوع اول.</w:t>
      </w:r>
    </w:p>
    <w:p w:rsidR="00072817" w:rsidRDefault="00072817" w:rsidP="000C6E2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72817">
        <w:rPr>
          <w:rFonts w:cs="B Zar" w:hint="cs"/>
          <w:sz w:val="28"/>
          <w:szCs w:val="28"/>
          <w:rtl/>
          <w:lang w:bidi="fa-IR"/>
        </w:rPr>
        <w:t xml:space="preserve">مرکز مدیریت بدهی‌ها و دارایی‌های مالی عمومی </w:t>
      </w:r>
      <w:r w:rsidRPr="0007281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072817">
        <w:rPr>
          <w:rFonts w:cs="B Zar" w:hint="cs"/>
          <w:sz w:val="28"/>
          <w:szCs w:val="28"/>
          <w:rtl/>
          <w:lang w:bidi="fa-IR"/>
        </w:rPr>
        <w:t>اداره حسابداری کل و روابط مالی دولت- به عنوان ذیحساب دستگاه اجرایی بدهکار (دولت) پس از دریافت درخواست اشخاص متقاضی ( شرکت های دولتی که به واسطه اجرای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بند</w:t>
      </w:r>
      <w:r w:rsidRPr="00072817">
        <w:rPr>
          <w:rFonts w:cs="B Zar"/>
          <w:sz w:val="28"/>
          <w:szCs w:val="28"/>
          <w:rtl/>
          <w:lang w:bidi="fa-IR"/>
        </w:rPr>
        <w:t xml:space="preserve"> (</w:t>
      </w:r>
      <w:r w:rsidRPr="00072817">
        <w:rPr>
          <w:rFonts w:cs="B Zar" w:hint="cs"/>
          <w:sz w:val="28"/>
          <w:szCs w:val="28"/>
          <w:rtl/>
          <w:lang w:bidi="fa-IR"/>
        </w:rPr>
        <w:t>پ</w:t>
      </w:r>
      <w:r w:rsidRPr="00072817">
        <w:rPr>
          <w:rFonts w:cs="B Zar"/>
          <w:sz w:val="28"/>
          <w:szCs w:val="28"/>
          <w:rtl/>
          <w:lang w:bidi="fa-IR"/>
        </w:rPr>
        <w:t xml:space="preserve">) </w:t>
      </w:r>
      <w:r w:rsidRPr="00072817">
        <w:rPr>
          <w:rFonts w:cs="B Zar" w:hint="cs"/>
          <w:sz w:val="28"/>
          <w:szCs w:val="28"/>
          <w:rtl/>
          <w:lang w:bidi="fa-IR"/>
        </w:rPr>
        <w:t>ماده</w:t>
      </w:r>
      <w:r w:rsidRPr="00072817">
        <w:rPr>
          <w:rFonts w:cs="B Zar"/>
          <w:sz w:val="28"/>
          <w:szCs w:val="28"/>
          <w:rtl/>
          <w:lang w:bidi="fa-IR"/>
        </w:rPr>
        <w:t xml:space="preserve"> (۲) </w:t>
      </w:r>
      <w:r w:rsidRPr="00072817">
        <w:rPr>
          <w:rFonts w:cs="B Zar" w:hint="cs"/>
          <w:sz w:val="28"/>
          <w:szCs w:val="28"/>
          <w:rtl/>
          <w:lang w:bidi="fa-IR"/>
        </w:rPr>
        <w:t>قانون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رفع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موانع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تولید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رقابت‌پذیر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و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ارتقای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نظام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مالی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کشور بدهی به آنها منتقل گردید) اقدام به ثبت درخواست‌های واصله در زیر سامانه تسویه و تهاتر می نماید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BB396E" w:rsidRDefault="00BB396E" w:rsidP="00072817">
      <w:pPr>
        <w:bidi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2. هدف</w:t>
      </w:r>
    </w:p>
    <w:p w:rsidR="008C08EA" w:rsidRDefault="00072817" w:rsidP="000C6E2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72817">
        <w:rPr>
          <w:rFonts w:cs="B Zar" w:hint="cs"/>
          <w:sz w:val="28"/>
          <w:szCs w:val="28"/>
          <w:rtl/>
          <w:lang w:bidi="fa-IR"/>
        </w:rPr>
        <w:t>هدف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از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این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 xml:space="preserve">توافقنامه سطح خدمت این است که در راستای اجرای بند (ز) تبصره (5) قانون بودجه سال 1400 کل کشور </w:t>
      </w:r>
      <w:r w:rsidRPr="00072817">
        <w:rPr>
          <w:rFonts w:cs="B Zar" w:hint="cs"/>
          <w:sz w:val="28"/>
          <w:szCs w:val="28"/>
          <w:u w:val="single"/>
          <w:rtl/>
          <w:lang w:bidi="fa-IR"/>
        </w:rPr>
        <w:t>بدهی شرکت های دولتی</w:t>
      </w:r>
      <w:r w:rsidRPr="00072817">
        <w:rPr>
          <w:rFonts w:cs="B Zar" w:hint="cs"/>
          <w:sz w:val="28"/>
          <w:szCs w:val="28"/>
          <w:rtl/>
          <w:lang w:bidi="fa-IR"/>
        </w:rPr>
        <w:t xml:space="preserve"> که در راستای اجرای بند (پ) ماده (2) قانون رفع موانع تولید رقابت پذیر و ارتقاء نظام مالی کشور در سال های گذشته از هیأت محترم وزیران مصوبه تهاتر دریافت نموده اند و جایگزین اشخاص متقاضی در پرداخت بدهی‌هایشان به دستگاه‌های اجرایی طلبکار شده اند  با طلب‌شان از دولت (بابت یارانه قیمت های تکلیفی) تسویه شود.</w:t>
      </w:r>
    </w:p>
    <w:p w:rsidR="00BB396E" w:rsidRDefault="00BB396E" w:rsidP="008C08EA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3. مسئولیت</w:t>
      </w:r>
    </w:p>
    <w:p w:rsidR="00072817" w:rsidRPr="00072817" w:rsidRDefault="00072817" w:rsidP="000C6E2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72817">
        <w:rPr>
          <w:rFonts w:cs="B Zar" w:hint="cs"/>
          <w:sz w:val="28"/>
          <w:szCs w:val="28"/>
          <w:rtl/>
          <w:lang w:bidi="fa-IR"/>
        </w:rPr>
        <w:t>اجازه قانونی: خدمت ارایه شده در این توافق در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راستای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اجرای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بند</w:t>
      </w:r>
      <w:r w:rsidRPr="00072817">
        <w:rPr>
          <w:rFonts w:cs="B Zar"/>
          <w:sz w:val="28"/>
          <w:szCs w:val="28"/>
          <w:rtl/>
          <w:lang w:bidi="fa-IR"/>
        </w:rPr>
        <w:t xml:space="preserve"> (</w:t>
      </w:r>
      <w:r w:rsidRPr="00072817">
        <w:rPr>
          <w:rFonts w:cs="B Zar" w:hint="cs"/>
          <w:sz w:val="28"/>
          <w:szCs w:val="28"/>
          <w:rtl/>
          <w:lang w:bidi="fa-IR"/>
        </w:rPr>
        <w:t>ز</w:t>
      </w:r>
      <w:r w:rsidRPr="00072817">
        <w:rPr>
          <w:rFonts w:cs="B Zar"/>
          <w:sz w:val="28"/>
          <w:szCs w:val="28"/>
          <w:rtl/>
          <w:lang w:bidi="fa-IR"/>
        </w:rPr>
        <w:t xml:space="preserve">) </w:t>
      </w:r>
      <w:r w:rsidRPr="00072817">
        <w:rPr>
          <w:rFonts w:cs="B Zar" w:hint="cs"/>
          <w:sz w:val="28"/>
          <w:szCs w:val="28"/>
          <w:rtl/>
          <w:lang w:bidi="fa-IR"/>
        </w:rPr>
        <w:t>تبصره</w:t>
      </w:r>
      <w:r w:rsidRPr="00072817">
        <w:rPr>
          <w:rFonts w:cs="B Zar"/>
          <w:sz w:val="28"/>
          <w:szCs w:val="28"/>
          <w:rtl/>
          <w:lang w:bidi="fa-IR"/>
        </w:rPr>
        <w:t xml:space="preserve"> (5) </w:t>
      </w:r>
      <w:r w:rsidRPr="00072817">
        <w:rPr>
          <w:rFonts w:cs="B Zar" w:hint="cs"/>
          <w:sz w:val="28"/>
          <w:szCs w:val="28"/>
          <w:rtl/>
          <w:lang w:bidi="fa-IR"/>
        </w:rPr>
        <w:t>قانون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بودجه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سال</w:t>
      </w:r>
      <w:r w:rsidRPr="00072817">
        <w:rPr>
          <w:rFonts w:cs="B Zar"/>
          <w:sz w:val="28"/>
          <w:szCs w:val="28"/>
          <w:rtl/>
          <w:lang w:bidi="fa-IR"/>
        </w:rPr>
        <w:t xml:space="preserve"> 1400 </w:t>
      </w:r>
      <w:r w:rsidRPr="00072817">
        <w:rPr>
          <w:rFonts w:cs="B Zar" w:hint="cs"/>
          <w:sz w:val="28"/>
          <w:szCs w:val="28"/>
          <w:rtl/>
          <w:lang w:bidi="fa-IR"/>
        </w:rPr>
        <w:t>کل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کشور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می‌باشد.</w:t>
      </w:r>
    </w:p>
    <w:p w:rsidR="008C08EA" w:rsidRPr="008C08EA" w:rsidRDefault="00072817" w:rsidP="000C6E2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72817">
        <w:rPr>
          <w:rFonts w:cs="B Zar" w:hint="cs"/>
          <w:sz w:val="28"/>
          <w:szCs w:val="28"/>
          <w:rtl/>
          <w:lang w:bidi="fa-IR"/>
        </w:rPr>
        <w:lastRenderedPageBreak/>
        <w:t>مسئولیت مرکز یاد شده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 xml:space="preserve">اخذ درخواست‌های واصله از شرکت های دولتی متقاضی و ثبت آن در زیرسامانه تسویه و تهاتر </w:t>
      </w:r>
      <w:r w:rsidRPr="0007281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072817">
        <w:rPr>
          <w:rFonts w:cs="B Zar" w:hint="cs"/>
          <w:sz w:val="28"/>
          <w:szCs w:val="28"/>
          <w:rtl/>
          <w:lang w:bidi="fa-IR"/>
        </w:rPr>
        <w:t xml:space="preserve"> به عنوان ذیحساب دستگاه اجرایی بدهکار (دولت)- می‌باشد.</w:t>
      </w:r>
      <w:r w:rsidR="008C08EA" w:rsidRPr="008C08EA">
        <w:rPr>
          <w:rFonts w:cs="B Zar" w:hint="cs"/>
          <w:sz w:val="28"/>
          <w:szCs w:val="28"/>
          <w:rtl/>
          <w:lang w:bidi="fa-IR"/>
        </w:rPr>
        <w:t>مسئولیت مرکز یاد شده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ارسال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استعلام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و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اخذ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تاییدیه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از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دستگاه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های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اجرایی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طلبکار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و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شرکت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های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دولتی</w:t>
      </w:r>
      <w:r w:rsidR="008C08EA" w:rsidRPr="008C08EA">
        <w:rPr>
          <w:rFonts w:cs="B Zar"/>
          <w:sz w:val="28"/>
          <w:szCs w:val="28"/>
          <w:rtl/>
          <w:lang w:bidi="fa-IR"/>
        </w:rPr>
        <w:t xml:space="preserve"> </w:t>
      </w:r>
      <w:r w:rsidR="008C08EA" w:rsidRPr="008C08EA">
        <w:rPr>
          <w:rFonts w:cs="B Zar" w:hint="cs"/>
          <w:sz w:val="28"/>
          <w:szCs w:val="28"/>
          <w:rtl/>
          <w:lang w:bidi="fa-IR"/>
        </w:rPr>
        <w:t>بدهکار و ارسال پیش‌نویس مصوبه به هیأت محترم وزیران می‌باشد.</w:t>
      </w:r>
    </w:p>
    <w:p w:rsidR="00BB396E" w:rsidRDefault="00BB396E" w:rsidP="00BB396E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4. تعهدات متقابل خدمت گیرنده و دستگاه اجرایی</w:t>
      </w:r>
    </w:p>
    <w:p w:rsidR="00072817" w:rsidRPr="00072817" w:rsidRDefault="00072817" w:rsidP="000C6E2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72817">
        <w:rPr>
          <w:rFonts w:cs="B Zar" w:hint="cs"/>
          <w:sz w:val="28"/>
          <w:szCs w:val="28"/>
          <w:rtl/>
          <w:lang w:bidi="fa-IR"/>
        </w:rPr>
        <w:t>در حال حاضر خدمت گیرنده و خدمت دهنده در این زیرخدمت شرکت‌های دولتی بدهکار که از هیأت محترم وزیران در راستای اجرای بند پ ماده 2 قانون رفع موانع تولید رقابت‌پذیر و ارتقاء نظام مالی کشور مصوبه دریافت کرده اند و همچنین دستگاه‌های اجرایی طلبکار و سازمان برنامه و بودجه کشور و خزانه داری کل کشور می‌باشند. بر این اساس کلیه متقاضیان یاد شده ( شرکت‌های دولتی ... ) در راستای تکالیف قانونی مربوط به صورت مکتوب درخواست خود را در قالب فرم شماره (1)به این مرکز –اداره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حسابداری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کل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و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روابط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مالی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دولت</w:t>
      </w:r>
      <w:r w:rsidRPr="00072817">
        <w:rPr>
          <w:rFonts w:cs="B Zar"/>
          <w:sz w:val="28"/>
          <w:szCs w:val="28"/>
          <w:rtl/>
          <w:lang w:bidi="fa-IR"/>
        </w:rPr>
        <w:t xml:space="preserve">- </w:t>
      </w:r>
      <w:r w:rsidRPr="00072817">
        <w:rPr>
          <w:rFonts w:cs="B Zar" w:hint="cs"/>
          <w:sz w:val="28"/>
          <w:szCs w:val="28"/>
          <w:rtl/>
          <w:lang w:bidi="fa-IR"/>
        </w:rPr>
        <w:t>ارسال می نمایند.</w:t>
      </w:r>
    </w:p>
    <w:p w:rsidR="00072817" w:rsidRPr="00072817" w:rsidRDefault="00072817" w:rsidP="00072817">
      <w:pPr>
        <w:bidi/>
        <w:rPr>
          <w:rFonts w:cs="B Zar"/>
          <w:sz w:val="28"/>
          <w:szCs w:val="28"/>
          <w:rtl/>
          <w:lang w:bidi="fa-IR"/>
        </w:rPr>
      </w:pPr>
      <w:r w:rsidRPr="00072817">
        <w:rPr>
          <w:rFonts w:cs="B Zar" w:hint="cs"/>
          <w:sz w:val="28"/>
          <w:szCs w:val="28"/>
          <w:rtl/>
          <w:lang w:bidi="fa-IR"/>
        </w:rPr>
        <w:t>شرایط، استثناها و جبران عدم ارائه خدمت:</w:t>
      </w:r>
    </w:p>
    <w:p w:rsidR="00072817" w:rsidRPr="00072817" w:rsidRDefault="00072817" w:rsidP="000C6E20">
      <w:pPr>
        <w:numPr>
          <w:ilvl w:val="0"/>
          <w:numId w:val="1"/>
        </w:numPr>
        <w:bidi/>
        <w:contextualSpacing/>
        <w:jc w:val="both"/>
        <w:rPr>
          <w:rFonts w:cs="B Zar"/>
          <w:sz w:val="28"/>
          <w:szCs w:val="28"/>
          <w:lang w:bidi="fa-IR"/>
        </w:rPr>
      </w:pPr>
      <w:r w:rsidRPr="00072817">
        <w:rPr>
          <w:rFonts w:cs="B Zar" w:hint="cs"/>
          <w:sz w:val="28"/>
          <w:szCs w:val="28"/>
          <w:rtl/>
          <w:lang w:bidi="fa-IR"/>
        </w:rPr>
        <w:t>ارایه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درخواست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صدور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اسناد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تسویه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خزانه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نوع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اول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برای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اشخاص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متقاضی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ایجاد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حق</w:t>
      </w:r>
      <w:r w:rsidRPr="00072817">
        <w:rPr>
          <w:rFonts w:cs="B Zar"/>
          <w:sz w:val="28"/>
          <w:szCs w:val="28"/>
          <w:rtl/>
          <w:lang w:bidi="fa-IR"/>
        </w:rPr>
        <w:t xml:space="preserve"> </w:t>
      </w:r>
      <w:r w:rsidRPr="00072817">
        <w:rPr>
          <w:rFonts w:cs="B Zar" w:hint="cs"/>
          <w:sz w:val="28"/>
          <w:szCs w:val="28"/>
          <w:rtl/>
          <w:lang w:bidi="fa-IR"/>
        </w:rPr>
        <w:t>نمی‌کند</w:t>
      </w:r>
      <w:r w:rsidRPr="00072817">
        <w:rPr>
          <w:rFonts w:cs="B Zar"/>
          <w:sz w:val="28"/>
          <w:szCs w:val="28"/>
          <w:rtl/>
          <w:lang w:bidi="fa-IR"/>
        </w:rPr>
        <w:t>.</w:t>
      </w:r>
    </w:p>
    <w:p w:rsidR="00072817" w:rsidRDefault="00072817" w:rsidP="000C6E2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72817">
        <w:rPr>
          <w:rFonts w:cs="B Zar" w:hint="cs"/>
          <w:sz w:val="28"/>
          <w:szCs w:val="28"/>
          <w:rtl/>
          <w:lang w:bidi="fa-IR"/>
        </w:rPr>
        <w:t>رعایت کلیه قوانین و مقررات مندرج در آیین نامه اجرایی بند قانونی یاد شده – موضوع تصویب نامه شماره 23155/ت58790هـ مورخ 3/3/1400- الزامی است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BB396E" w:rsidRDefault="00BB396E" w:rsidP="00072817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5. هزینه‌ها و پرداخت‌ها</w:t>
      </w:r>
    </w:p>
    <w:p w:rsidR="00072817" w:rsidRDefault="00072817" w:rsidP="00072817">
      <w:pPr>
        <w:bidi/>
        <w:rPr>
          <w:rFonts w:cs="B Zar"/>
          <w:sz w:val="28"/>
          <w:szCs w:val="28"/>
          <w:rtl/>
          <w:lang w:bidi="fa-IR"/>
        </w:rPr>
      </w:pPr>
      <w:r w:rsidRPr="00072817">
        <w:rPr>
          <w:rFonts w:cs="B Zar" w:hint="cs"/>
          <w:sz w:val="28"/>
          <w:szCs w:val="28"/>
          <w:rtl/>
          <w:lang w:bidi="fa-IR"/>
        </w:rPr>
        <w:t>کلیه اقدامات فیمابین بدون دریافت هزینه و توسط زیرسامانه تسویه و تهاتر ارایه می‌گردد.</w:t>
      </w:r>
    </w:p>
    <w:p w:rsidR="00BB396E" w:rsidRDefault="00DD58B9" w:rsidP="00072817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lang w:bidi="fa-IR"/>
        </w:rPr>
        <w:t>.6</w:t>
      </w:r>
      <w:r w:rsidR="00BB396E">
        <w:rPr>
          <w:rFonts w:cs="B Titr" w:hint="cs"/>
          <w:sz w:val="24"/>
          <w:szCs w:val="24"/>
          <w:rtl/>
          <w:lang w:bidi="fa-IR"/>
        </w:rPr>
        <w:t>دوره عملکرد</w:t>
      </w:r>
    </w:p>
    <w:p w:rsidR="00072817" w:rsidRDefault="00072817" w:rsidP="000C6E2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72817">
        <w:rPr>
          <w:rFonts w:cs="B Zar" w:hint="cs"/>
          <w:sz w:val="28"/>
          <w:szCs w:val="28"/>
          <w:rtl/>
          <w:lang w:bidi="fa-IR"/>
        </w:rPr>
        <w:t xml:space="preserve">با توجه به سنواتی بودن قانون بودجه کل کشور و با توجه به بخشنامه شماره (1) </w:t>
      </w:r>
      <w:r w:rsidRPr="0007281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072817">
        <w:rPr>
          <w:rFonts w:cs="B Zar" w:hint="cs"/>
          <w:sz w:val="28"/>
          <w:szCs w:val="28"/>
          <w:rtl/>
          <w:lang w:bidi="fa-IR"/>
        </w:rPr>
        <w:t xml:space="preserve"> موضوع نامه شماره 58441/57 مورخ 16/4/1400- صدور اسناد تسویه خزانه حداکثر تا 15 ام اسفند ماه سال 1400 و صرفا برای تخصیص هایی که تا 15 ام بهمن ماه سالجاری توسط سازمان برنامه و بودجه کشور صادر شده باشد امکان پذیر است.</w:t>
      </w:r>
    </w:p>
    <w:p w:rsidR="00DD58B9" w:rsidRPr="00DD58B9" w:rsidRDefault="00DD58B9" w:rsidP="00072817">
      <w:pPr>
        <w:bidi/>
        <w:rPr>
          <w:rFonts w:cs="B Titr"/>
          <w:sz w:val="24"/>
          <w:szCs w:val="24"/>
          <w:rtl/>
          <w:lang w:bidi="fa-IR"/>
        </w:rPr>
      </w:pPr>
      <w:r w:rsidRPr="00DD58B9">
        <w:rPr>
          <w:rFonts w:cs="B Titr"/>
          <w:sz w:val="24"/>
          <w:szCs w:val="24"/>
          <w:lang w:bidi="fa-IR"/>
        </w:rPr>
        <w:t xml:space="preserve"> </w:t>
      </w:r>
      <w:r w:rsidRPr="00DD58B9">
        <w:rPr>
          <w:rFonts w:cs="B Titr" w:hint="cs"/>
          <w:sz w:val="24"/>
          <w:szCs w:val="24"/>
          <w:rtl/>
          <w:lang w:bidi="fa-IR"/>
        </w:rPr>
        <w:t>7.خاتمه:</w:t>
      </w:r>
    </w:p>
    <w:p w:rsidR="004F5973" w:rsidRDefault="00072817" w:rsidP="000C6E20">
      <w:pPr>
        <w:bidi/>
        <w:jc w:val="both"/>
      </w:pPr>
      <w:r w:rsidRPr="00072817">
        <w:rPr>
          <w:rFonts w:cs="B Zar" w:hint="cs"/>
          <w:sz w:val="28"/>
          <w:szCs w:val="28"/>
          <w:rtl/>
          <w:lang w:bidi="fa-IR"/>
        </w:rPr>
        <w:lastRenderedPageBreak/>
        <w:t>همانگونه که شروع این خدمت به استناد حکم ماده قانونی یاشده مورد اقدام قرار گرفته است؛ خاتمه آن نیز منوط به ابلاغ قانون می‌باشد .</w:t>
      </w:r>
      <w:bookmarkStart w:id="0" w:name="_GoBack"/>
      <w:bookmarkEnd w:id="0"/>
    </w:p>
    <w:sectPr w:rsidR="004F5973" w:rsidSect="005549A3">
      <w:pgSz w:w="12240" w:h="15840"/>
      <w:pgMar w:top="1440" w:right="9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12EC3"/>
    <w:multiLevelType w:val="hybridMultilevel"/>
    <w:tmpl w:val="4536B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E"/>
    <w:rsid w:val="00072817"/>
    <w:rsid w:val="000C6E20"/>
    <w:rsid w:val="001B079F"/>
    <w:rsid w:val="004B5553"/>
    <w:rsid w:val="004F5973"/>
    <w:rsid w:val="005549A3"/>
    <w:rsid w:val="008C08EA"/>
    <w:rsid w:val="00BB396E"/>
    <w:rsid w:val="00DD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5C01-06F1-42FC-B643-F518EE23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زهرا شاهسون</dc:creator>
  <cp:lastModifiedBy>زهرا شاهسون</cp:lastModifiedBy>
  <cp:revision>10</cp:revision>
  <dcterms:created xsi:type="dcterms:W3CDTF">2021-10-18T09:52:00Z</dcterms:created>
  <dcterms:modified xsi:type="dcterms:W3CDTF">2021-10-26T09:42:00Z</dcterms:modified>
</cp:coreProperties>
</file>