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F2CF5" w14:textId="59963B76" w:rsidR="00E06CA7" w:rsidRDefault="00E06CA7" w:rsidP="00C42438">
      <w:pPr>
        <w:jc w:val="center"/>
        <w:rPr>
          <w:rFonts w:cs="B Titr"/>
          <w:sz w:val="32"/>
          <w:szCs w:val="32"/>
          <w:rtl/>
        </w:rPr>
      </w:pPr>
    </w:p>
    <w:p w14:paraId="6586A9CB" w14:textId="08955EB1" w:rsidR="00E06CA7" w:rsidRDefault="00E06CA7" w:rsidP="00C42438">
      <w:pPr>
        <w:jc w:val="center"/>
        <w:rPr>
          <w:rFonts w:cs="B Titr"/>
          <w:sz w:val="32"/>
          <w:szCs w:val="32"/>
          <w:rtl/>
        </w:rPr>
      </w:pPr>
      <w:r>
        <w:rPr>
          <w:noProof/>
        </w:rPr>
        <w:drawing>
          <wp:anchor distT="0" distB="0" distL="114300" distR="114300" simplePos="0" relativeHeight="251658240" behindDoc="1" locked="0" layoutInCell="1" allowOverlap="1" wp14:anchorId="7AE51E02" wp14:editId="5A0DEC9B">
            <wp:simplePos x="0" y="0"/>
            <wp:positionH relativeFrom="margin">
              <wp:align>center</wp:align>
            </wp:positionH>
            <wp:positionV relativeFrom="paragraph">
              <wp:posOffset>232789</wp:posOffset>
            </wp:positionV>
            <wp:extent cx="897494" cy="897494"/>
            <wp:effectExtent l="0" t="0" r="0" b="0"/>
            <wp:wrapTight wrapText="bothSides">
              <wp:wrapPolygon edited="0">
                <wp:start x="6420" y="0"/>
                <wp:lineTo x="3210" y="1834"/>
                <wp:lineTo x="0" y="5503"/>
                <wp:lineTo x="0" y="16510"/>
                <wp:lineTo x="5045" y="21096"/>
                <wp:lineTo x="6879" y="21096"/>
                <wp:lineTo x="14217" y="21096"/>
                <wp:lineTo x="16051" y="21096"/>
                <wp:lineTo x="21096" y="16510"/>
                <wp:lineTo x="21096" y="5503"/>
                <wp:lineTo x="17427" y="1376"/>
                <wp:lineTo x="14217" y="0"/>
                <wp:lineTo x="6420" y="0"/>
              </wp:wrapPolygon>
            </wp:wrapTight>
            <wp:docPr id="4445621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7494" cy="897494"/>
                    </a:xfrm>
                    <a:prstGeom prst="rect">
                      <a:avLst/>
                    </a:prstGeom>
                    <a:noFill/>
                    <a:ln>
                      <a:noFill/>
                    </a:ln>
                  </pic:spPr>
                </pic:pic>
              </a:graphicData>
            </a:graphic>
          </wp:anchor>
        </w:drawing>
      </w:r>
    </w:p>
    <w:p w14:paraId="719ED907" w14:textId="77777777" w:rsidR="00E06CA7" w:rsidRDefault="00E06CA7" w:rsidP="00C42438">
      <w:pPr>
        <w:jc w:val="center"/>
        <w:rPr>
          <w:rFonts w:cs="B Titr"/>
          <w:sz w:val="18"/>
          <w:szCs w:val="18"/>
          <w:rtl/>
        </w:rPr>
      </w:pPr>
    </w:p>
    <w:p w14:paraId="64221A5C" w14:textId="77777777" w:rsidR="00E06CA7" w:rsidRDefault="00E06CA7" w:rsidP="00C42438">
      <w:pPr>
        <w:jc w:val="center"/>
        <w:rPr>
          <w:rFonts w:cs="B Titr"/>
          <w:sz w:val="18"/>
          <w:szCs w:val="18"/>
          <w:rtl/>
        </w:rPr>
      </w:pPr>
    </w:p>
    <w:p w14:paraId="23A973D7" w14:textId="75F8C81E" w:rsidR="00E06CA7" w:rsidRPr="00E06CA7" w:rsidRDefault="00E06CA7" w:rsidP="00C42438">
      <w:pPr>
        <w:jc w:val="center"/>
        <w:rPr>
          <w:rFonts w:cs="B Titr"/>
          <w:sz w:val="18"/>
          <w:szCs w:val="18"/>
          <w:rtl/>
        </w:rPr>
      </w:pPr>
      <w:r w:rsidRPr="00E06CA7">
        <w:rPr>
          <w:rFonts w:cs="B Titr" w:hint="cs"/>
          <w:sz w:val="18"/>
          <w:szCs w:val="18"/>
          <w:rtl/>
        </w:rPr>
        <w:t>شركة إيلام لتوزيع الكهرباء</w:t>
      </w:r>
    </w:p>
    <w:p w14:paraId="3B856C90" w14:textId="77777777" w:rsidR="00E06CA7" w:rsidRDefault="00E06CA7" w:rsidP="00C42438">
      <w:pPr>
        <w:jc w:val="center"/>
        <w:rPr>
          <w:rFonts w:cs="B Titr"/>
          <w:sz w:val="32"/>
          <w:szCs w:val="32"/>
          <w:rtl/>
        </w:rPr>
      </w:pPr>
    </w:p>
    <w:p w14:paraId="6172BD6F" w14:textId="77777777" w:rsidR="00E06CA7" w:rsidRDefault="00E06CA7" w:rsidP="00C42438">
      <w:pPr>
        <w:jc w:val="center"/>
        <w:rPr>
          <w:rFonts w:cs="B Titr"/>
          <w:sz w:val="32"/>
          <w:szCs w:val="32"/>
          <w:rtl/>
        </w:rPr>
      </w:pPr>
    </w:p>
    <w:p w14:paraId="2A9A7485" w14:textId="206E1E19" w:rsidR="00C42438" w:rsidRDefault="00C42438" w:rsidP="00C42438">
      <w:pPr>
        <w:jc w:val="center"/>
        <w:rPr>
          <w:rFonts w:cs="B Titr"/>
          <w:sz w:val="32"/>
          <w:szCs w:val="32"/>
          <w:rtl/>
        </w:rPr>
      </w:pPr>
      <w:r w:rsidRPr="00E06CA7">
        <w:rPr>
          <w:rFonts w:cs="B Titr"/>
          <w:sz w:val="32"/>
          <w:szCs w:val="32"/>
          <w:rtl/>
        </w:rPr>
        <w:t>تقرير ملخص دراسة الجدوى</w:t>
      </w:r>
    </w:p>
    <w:p w14:paraId="0274DC6D" w14:textId="27770F57" w:rsidR="00C42438" w:rsidRPr="00E06CA7" w:rsidRDefault="00C42438" w:rsidP="00C42438">
      <w:pPr>
        <w:jc w:val="center"/>
        <w:rPr>
          <w:rFonts w:cs="B Titr"/>
          <w:sz w:val="48"/>
          <w:szCs w:val="48"/>
          <w:rtl/>
        </w:rPr>
      </w:pPr>
      <w:r w:rsidRPr="00E06CA7">
        <w:rPr>
          <w:rFonts w:cs="B Titr"/>
          <w:sz w:val="48"/>
          <w:szCs w:val="48"/>
          <w:rtl/>
        </w:rPr>
        <w:t xml:space="preserve">محطة أبدنان </w:t>
      </w:r>
      <w:r w:rsidR="00FB2AD9">
        <w:rPr>
          <w:rFonts w:cs="B Titr" w:hint="cs"/>
          <w:sz w:val="48"/>
          <w:szCs w:val="48"/>
          <w:rtl/>
        </w:rPr>
        <w:t xml:space="preserve">للطاقة الشمسية </w:t>
      </w:r>
      <w:r w:rsidRPr="00E06CA7">
        <w:rPr>
          <w:rFonts w:cs="B Titr"/>
          <w:sz w:val="48"/>
          <w:szCs w:val="48"/>
          <w:rtl/>
        </w:rPr>
        <w:t xml:space="preserve"> بقدرة 3</w:t>
      </w:r>
      <w:r w:rsidR="00FB2AD9">
        <w:rPr>
          <w:rFonts w:cs="B Titr" w:hint="cs"/>
          <w:sz w:val="48"/>
          <w:szCs w:val="48"/>
          <w:rtl/>
        </w:rPr>
        <w:t xml:space="preserve"> ميجاوات </w:t>
      </w:r>
    </w:p>
    <w:p w14:paraId="5D6438E1" w14:textId="77777777" w:rsidR="00E06CA7" w:rsidRDefault="00E06CA7" w:rsidP="00C42438">
      <w:pPr>
        <w:jc w:val="center"/>
        <w:rPr>
          <w:rFonts w:cs="B Titr"/>
          <w:sz w:val="32"/>
          <w:szCs w:val="32"/>
          <w:rtl/>
        </w:rPr>
      </w:pPr>
    </w:p>
    <w:p w14:paraId="124EDCBC" w14:textId="77777777" w:rsidR="00E06CA7" w:rsidRPr="00E06CA7" w:rsidRDefault="00E06CA7" w:rsidP="00C42438">
      <w:pPr>
        <w:jc w:val="center"/>
        <w:rPr>
          <w:rFonts w:cs="B Titr"/>
          <w:sz w:val="32"/>
          <w:szCs w:val="32"/>
        </w:rPr>
      </w:pPr>
    </w:p>
    <w:p w14:paraId="5838E75C" w14:textId="6EA56957" w:rsidR="00C42438" w:rsidRDefault="00C42438" w:rsidP="00C42438">
      <w:pPr>
        <w:jc w:val="center"/>
        <w:rPr>
          <w:rFonts w:cs="B Titr"/>
          <w:sz w:val="32"/>
          <w:szCs w:val="32"/>
          <w:rtl/>
        </w:rPr>
      </w:pPr>
      <w:r w:rsidRPr="00E06CA7">
        <w:rPr>
          <w:rFonts w:cs="B Titr"/>
          <w:sz w:val="32"/>
          <w:szCs w:val="32"/>
          <w:rtl/>
        </w:rPr>
        <w:t xml:space="preserve">محافظة إيلام </w:t>
      </w:r>
      <w:r w:rsidR="00255E44">
        <w:rPr>
          <w:rFonts w:ascii="Times New Roman" w:hAnsi="Times New Roman" w:cs="Times New Roman" w:hint="cs"/>
          <w:sz w:val="32"/>
          <w:szCs w:val="32"/>
          <w:rtl/>
        </w:rPr>
        <w:t xml:space="preserve">، </w:t>
      </w:r>
      <w:r w:rsidRPr="00E06CA7">
        <w:rPr>
          <w:rFonts w:cs="B Titr" w:hint="cs"/>
          <w:sz w:val="32"/>
          <w:szCs w:val="32"/>
          <w:rtl/>
        </w:rPr>
        <w:t>مقاطعة أبدانان، منطقة كلات مورموري</w:t>
      </w:r>
    </w:p>
    <w:p w14:paraId="7E425CEF" w14:textId="77777777" w:rsidR="00E06CA7" w:rsidRDefault="00E06CA7" w:rsidP="00C42438">
      <w:pPr>
        <w:jc w:val="center"/>
        <w:rPr>
          <w:rFonts w:cs="B Titr"/>
          <w:sz w:val="32"/>
          <w:szCs w:val="32"/>
          <w:rtl/>
        </w:rPr>
      </w:pPr>
    </w:p>
    <w:p w14:paraId="44BC7063" w14:textId="2867FA37" w:rsidR="00E06CA7" w:rsidRPr="00255E44" w:rsidRDefault="00E06CA7" w:rsidP="00C42438">
      <w:pPr>
        <w:jc w:val="center"/>
        <w:rPr>
          <w:rFonts w:cs="B Titr"/>
          <w:sz w:val="28"/>
          <w:szCs w:val="28"/>
          <w:rtl/>
        </w:rPr>
      </w:pPr>
      <w:r w:rsidRPr="00255E44">
        <w:rPr>
          <w:rFonts w:cs="B Titr" w:hint="cs"/>
          <w:sz w:val="28"/>
          <w:szCs w:val="28"/>
          <w:rtl/>
        </w:rPr>
        <w:t>شركة إيلام لتوزيع الكهرباء</w:t>
      </w:r>
    </w:p>
    <w:p w14:paraId="12A95AAD" w14:textId="5DB48684" w:rsidR="00E06CA7" w:rsidRPr="00255E44" w:rsidRDefault="00E06CA7" w:rsidP="00C42438">
      <w:pPr>
        <w:jc w:val="center"/>
        <w:rPr>
          <w:rFonts w:cs="B Titr"/>
          <w:sz w:val="28"/>
          <w:szCs w:val="28"/>
          <w:rtl/>
        </w:rPr>
      </w:pPr>
      <w:r w:rsidRPr="00255E44">
        <w:rPr>
          <w:rFonts w:cs="B Titr" w:hint="cs"/>
          <w:sz w:val="28"/>
          <w:szCs w:val="28"/>
          <w:rtl/>
        </w:rPr>
        <w:t>مكتب التخطيط</w:t>
      </w:r>
      <w:r w:rsidRPr="00255E44">
        <w:rPr>
          <w:rFonts w:cs="B Titr"/>
          <w:sz w:val="28"/>
          <w:szCs w:val="28"/>
          <w:rtl/>
        </w:rPr>
        <w:softHyphen/>
      </w:r>
      <w:r w:rsidRPr="00255E44">
        <w:rPr>
          <w:rFonts w:cs="B Titr" w:hint="cs"/>
          <w:sz w:val="28"/>
          <w:szCs w:val="28"/>
          <w:rtl/>
        </w:rPr>
        <w:t>والميزانية</w:t>
      </w:r>
    </w:p>
    <w:p w14:paraId="394AD751" w14:textId="77777777" w:rsidR="00E06CA7" w:rsidRDefault="00E06CA7" w:rsidP="00C42438">
      <w:pPr>
        <w:jc w:val="center"/>
        <w:rPr>
          <w:rFonts w:cs="B Titr"/>
          <w:sz w:val="32"/>
          <w:szCs w:val="32"/>
          <w:rtl/>
        </w:rPr>
      </w:pPr>
    </w:p>
    <w:p w14:paraId="7D719753" w14:textId="19618F67" w:rsidR="00E06CA7" w:rsidRDefault="00E06CA7" w:rsidP="00C42438">
      <w:pPr>
        <w:jc w:val="center"/>
        <w:rPr>
          <w:rFonts w:cs="B Titr"/>
          <w:sz w:val="32"/>
          <w:szCs w:val="32"/>
          <w:rtl/>
        </w:rPr>
      </w:pPr>
      <w:r>
        <w:rPr>
          <w:rFonts w:cs="B Titr" w:hint="cs"/>
          <w:sz w:val="32"/>
          <w:szCs w:val="32"/>
          <w:rtl/>
        </w:rPr>
        <w:t>سبتمبر 2026</w:t>
      </w:r>
    </w:p>
    <w:p w14:paraId="53E15073" w14:textId="77777777" w:rsidR="00E06CA7" w:rsidRDefault="00E06CA7" w:rsidP="00C42438">
      <w:pPr>
        <w:jc w:val="center"/>
        <w:rPr>
          <w:rFonts w:cs="B Titr"/>
          <w:sz w:val="32"/>
          <w:szCs w:val="32"/>
          <w:rtl/>
        </w:rPr>
        <w:sectPr w:rsidR="00E06CA7" w:rsidSect="001360AA">
          <w:headerReference w:type="even" r:id="rId8"/>
          <w:headerReference w:type="default" r:id="rId9"/>
          <w:headerReference w:type="first" r:id="rId10"/>
          <w:pgSz w:w="11906" w:h="16838"/>
          <w:pgMar w:top="1440" w:right="1440" w:bottom="1440" w:left="1440" w:header="720" w:footer="720" w:gutter="0"/>
          <w:cols w:space="720"/>
          <w:bidi/>
          <w:rtlGutter/>
          <w:docGrid w:linePitch="360"/>
        </w:sectPr>
      </w:pPr>
    </w:p>
    <w:p w14:paraId="194F002A" w14:textId="7EE5DEC6" w:rsidR="00C42438" w:rsidRPr="00206AD8" w:rsidRDefault="00C42438" w:rsidP="00C42438">
      <w:pPr>
        <w:jc w:val="both"/>
        <w:rPr>
          <w:rFonts w:cs="B Nazanin"/>
          <w:b/>
          <w:bCs/>
        </w:rPr>
      </w:pPr>
      <w:r w:rsidRPr="00206AD8">
        <w:rPr>
          <w:rFonts w:cs="B Nazanin"/>
          <w:b/>
          <w:bCs/>
          <w:rtl/>
        </w:rPr>
        <w:lastRenderedPageBreak/>
        <w:t xml:space="preserve">1 </w:t>
      </w:r>
      <w:r w:rsidRPr="00206AD8">
        <w:rPr>
          <w:rFonts w:cs="B Nazanin"/>
          <w:b/>
          <w:bCs/>
        </w:rPr>
        <w:t xml:space="preserve">. </w:t>
      </w:r>
      <w:r w:rsidRPr="00206AD8">
        <w:rPr>
          <w:rFonts w:cs="B Nazanin"/>
          <w:b/>
          <w:bCs/>
          <w:rtl/>
        </w:rPr>
        <w:t>الملخص</w:t>
      </w:r>
    </w:p>
    <w:p w14:paraId="06C6101F" w14:textId="23B433B8" w:rsidR="00C42438" w:rsidRPr="00B54836" w:rsidRDefault="00C42438" w:rsidP="00C42438">
      <w:pPr>
        <w:jc w:val="both"/>
        <w:rPr>
          <w:rFonts w:cs="B Nazanin"/>
        </w:rPr>
      </w:pPr>
      <w:r w:rsidRPr="00B54836">
        <w:rPr>
          <w:rFonts w:cs="B Nazanin"/>
          <w:rtl/>
        </w:rPr>
        <w:t xml:space="preserve">يشمل المشروع الحالي بناء محطة طاقة شمسية كهروضوئية بقدرة اسمية </w:t>
      </w:r>
      <w:r w:rsidR="005778CC">
        <w:rPr>
          <w:rFonts w:cs="B Nazanin" w:hint="cs"/>
          <w:rtl/>
        </w:rPr>
        <w:t>تبلغ 3</w:t>
      </w:r>
      <w:r w:rsidRPr="00B54836">
        <w:rPr>
          <w:rFonts w:cs="B Nazanin"/>
          <w:rtl/>
        </w:rPr>
        <w:t xml:space="preserve"> ميجاوات في أراضي تبلغ حوالي </w:t>
      </w:r>
      <w:r w:rsidR="005778CC">
        <w:rPr>
          <w:rFonts w:cs="B Nazanin" w:hint="cs"/>
          <w:rtl/>
        </w:rPr>
        <w:t>4.5</w:t>
      </w:r>
      <w:r w:rsidRPr="00B54836">
        <w:rPr>
          <w:rFonts w:cs="B Nazanin"/>
          <w:rtl/>
        </w:rPr>
        <w:t xml:space="preserve"> هكتار من منطقة جاليزي في مدينة دهلوران بمحافظة إيلام. وفقا لتقرير </w:t>
      </w:r>
      <w:r w:rsidRPr="00B54836">
        <w:rPr>
          <w:rFonts w:cs="B Nazanin"/>
        </w:rPr>
        <w:t xml:space="preserve"> محاكاة PVsyst</w:t>
      </w:r>
      <w:r w:rsidRPr="00B54836">
        <w:rPr>
          <w:rFonts w:cs="B Nazanin"/>
          <w:rtl/>
        </w:rPr>
        <w:t xml:space="preserve">، يقدر عدد الطاقة السنوية القابلة للحقن إلى الشبكة بحوالي </w:t>
      </w:r>
      <w:r w:rsidR="00FD7B9C">
        <w:rPr>
          <w:rFonts w:cs="B Nazanin" w:hint="cs"/>
          <w:rtl/>
        </w:rPr>
        <w:t xml:space="preserve">5.29 </w:t>
      </w:r>
      <w:r w:rsidRPr="00B54836">
        <w:rPr>
          <w:rFonts w:cs="B Nazanin"/>
          <w:rtl/>
        </w:rPr>
        <w:t xml:space="preserve">جيجاوات ساعة ونسبة العائد للمحطة </w:t>
      </w:r>
      <w:r w:rsidR="00A03895">
        <w:rPr>
          <w:rFonts w:cs="B Nazanin" w:hint="cs"/>
          <w:rtl/>
        </w:rPr>
        <w:t>83.19</w:t>
      </w:r>
      <w:r w:rsidRPr="00B54836">
        <w:rPr>
          <w:rFonts w:cs="B Nazanin"/>
          <w:rtl/>
        </w:rPr>
        <w:t xml:space="preserve">٪. ربط محطة الطاقة بالشبكة </w:t>
      </w:r>
      <w:r w:rsidR="000B18FC">
        <w:rPr>
          <w:rFonts w:cs="B Nazanin" w:hint="cs"/>
          <w:rtl/>
        </w:rPr>
        <w:t>20</w:t>
      </w:r>
      <w:r w:rsidRPr="00B54836">
        <w:rPr>
          <w:rFonts w:cs="B Nazanin"/>
          <w:rtl/>
        </w:rPr>
        <w:t>٪.يتم التنبؤ بالكيلوفولت من خلال بناء محطة فرعية مخصصة لمحطة الطاقة؛ ويجب الانتهاء من سعة وتكوين المحطة ومواصفات خط الاتصالات في الدراسات الرسمية للاتصال بالشبكة</w:t>
      </w:r>
      <w:r w:rsidRPr="00B54836">
        <w:rPr>
          <w:rFonts w:cs="B Nazanin"/>
        </w:rPr>
        <w:t>.</w:t>
      </w:r>
    </w:p>
    <w:tbl>
      <w:tblPr>
        <w:tblStyle w:val="GridTable1Light-Accent3"/>
        <w:tblW w:w="0" w:type="auto"/>
        <w:jc w:val="center"/>
        <w:tblLook w:val="04A0" w:firstRow="1" w:lastRow="0" w:firstColumn="1" w:lastColumn="0" w:noHBand="0" w:noVBand="1"/>
      </w:tblPr>
      <w:tblGrid>
        <w:gridCol w:w="2799"/>
        <w:gridCol w:w="1778"/>
      </w:tblGrid>
      <w:tr w:rsidR="00A138E4" w:rsidRPr="00B54836" w14:paraId="692AC463" w14:textId="77777777" w:rsidTr="001452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531D652" w14:textId="57F085C4" w:rsidR="00A138E4" w:rsidRPr="00206AD8" w:rsidRDefault="00A138E4" w:rsidP="00A138E4">
            <w:pPr>
              <w:jc w:val="center"/>
              <w:rPr>
                <w:rFonts w:cs="B Nazanin"/>
                <w:rtl/>
              </w:rPr>
            </w:pPr>
            <w:r w:rsidRPr="00206AD8">
              <w:rPr>
                <w:rFonts w:cs="B Nazanin"/>
                <w:rtl/>
              </w:rPr>
              <w:t>الكمية</w:t>
            </w:r>
          </w:p>
        </w:tc>
        <w:tc>
          <w:tcPr>
            <w:tcW w:w="0" w:type="auto"/>
            <w:hideMark/>
          </w:tcPr>
          <w:p w14:paraId="776525F6" w14:textId="6D61BEC6" w:rsidR="00A138E4" w:rsidRPr="00206AD8" w:rsidRDefault="00A138E4" w:rsidP="00A138E4">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cs="B Nazanin"/>
              </w:rPr>
            </w:pPr>
            <w:r w:rsidRPr="00206AD8">
              <w:rPr>
                <w:rFonts w:cs="B Nazanin"/>
                <w:rtl/>
              </w:rPr>
              <w:t>الفهرس</w:t>
            </w:r>
          </w:p>
        </w:tc>
      </w:tr>
      <w:tr w:rsidR="00A138E4" w:rsidRPr="00B54836" w14:paraId="582E8688"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88084B0" w14:textId="7FF4B5EF" w:rsidR="00A138E4" w:rsidRPr="00B54836" w:rsidRDefault="000B18FC" w:rsidP="00206AD8">
            <w:pPr>
              <w:jc w:val="center"/>
              <w:rPr>
                <w:rFonts w:cs="B Nazanin"/>
                <w:b w:val="0"/>
                <w:bCs w:val="0"/>
                <w:rtl/>
              </w:rPr>
            </w:pPr>
            <w:r>
              <w:rPr>
                <w:rFonts w:cs="B Nazanin" w:hint="cs"/>
                <w:b w:val="0"/>
                <w:bCs w:val="0"/>
                <w:rtl/>
              </w:rPr>
              <w:t>3 ميغاواط</w:t>
            </w:r>
          </w:p>
        </w:tc>
        <w:tc>
          <w:tcPr>
            <w:tcW w:w="0" w:type="auto"/>
            <w:hideMark/>
          </w:tcPr>
          <w:p w14:paraId="28BCF7BD" w14:textId="1B5B1CE5"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سعة محطة الطاقة</w:t>
            </w:r>
          </w:p>
        </w:tc>
      </w:tr>
      <w:tr w:rsidR="00A138E4" w:rsidRPr="00B54836" w14:paraId="181211B9"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122CC2B" w14:textId="64BB9CDC" w:rsidR="00A138E4" w:rsidRPr="00B54836" w:rsidRDefault="000B18FC" w:rsidP="00206AD8">
            <w:pPr>
              <w:jc w:val="center"/>
              <w:rPr>
                <w:rFonts w:cs="B Nazanin"/>
                <w:b w:val="0"/>
                <w:bCs w:val="0"/>
                <w:rtl/>
              </w:rPr>
            </w:pPr>
            <w:r>
              <w:rPr>
                <w:rFonts w:cs="B Nazanin" w:hint="cs"/>
                <w:b w:val="0"/>
                <w:bCs w:val="0"/>
                <w:rtl/>
              </w:rPr>
              <w:t xml:space="preserve">4.5 </w:t>
            </w:r>
            <w:r w:rsidR="00A138E4" w:rsidRPr="00B54836">
              <w:rPr>
                <w:rFonts w:cs="B Nazanin"/>
                <w:b w:val="0"/>
                <w:bCs w:val="0"/>
                <w:rtl/>
              </w:rPr>
              <w:t>هكتار</w:t>
            </w:r>
          </w:p>
        </w:tc>
        <w:tc>
          <w:tcPr>
            <w:tcW w:w="0" w:type="auto"/>
            <w:hideMark/>
          </w:tcPr>
          <w:p w14:paraId="0BEBF4A3" w14:textId="1AC2625F"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المساحة الأرضية</w:t>
            </w:r>
          </w:p>
        </w:tc>
      </w:tr>
      <w:tr w:rsidR="00A138E4" w:rsidRPr="00B54836" w14:paraId="18DD4C00"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8533E79" w14:textId="0005BE26" w:rsidR="00A138E4" w:rsidRPr="00B54836" w:rsidRDefault="00A138E4" w:rsidP="00206AD8">
            <w:pPr>
              <w:jc w:val="center"/>
              <w:rPr>
                <w:rFonts w:cs="B Nazanin"/>
                <w:b w:val="0"/>
                <w:bCs w:val="0"/>
                <w:rtl/>
              </w:rPr>
            </w:pPr>
            <w:r w:rsidRPr="00B54836">
              <w:rPr>
                <w:rFonts w:cs="B Nazanin"/>
                <w:b w:val="0"/>
                <w:bCs w:val="0"/>
              </w:rPr>
              <w:t xml:space="preserve">كيلوواط ساعة/سنة </w:t>
            </w:r>
            <w:r w:rsidR="007A5835">
              <w:rPr>
                <w:rFonts w:cs="B Nazanin" w:hint="cs"/>
                <w:b w:val="0"/>
                <w:bCs w:val="0"/>
                <w:rtl/>
              </w:rPr>
              <w:t>5,290,000</w:t>
            </w:r>
          </w:p>
        </w:tc>
        <w:tc>
          <w:tcPr>
            <w:tcW w:w="0" w:type="auto"/>
            <w:hideMark/>
          </w:tcPr>
          <w:p w14:paraId="083EA0BB" w14:textId="15C4E837"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الطاقة السنوية المولدة</w:t>
            </w:r>
          </w:p>
        </w:tc>
      </w:tr>
      <w:tr w:rsidR="00A138E4" w:rsidRPr="00B54836" w14:paraId="7C09C1CF"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9318CF4" w14:textId="2F9C7DBB" w:rsidR="00A138E4" w:rsidRPr="00B54836" w:rsidRDefault="00A138E4" w:rsidP="00206AD8">
            <w:pPr>
              <w:jc w:val="center"/>
              <w:rPr>
                <w:rFonts w:cs="B Nazanin"/>
                <w:b w:val="0"/>
                <w:bCs w:val="0"/>
                <w:rtl/>
              </w:rPr>
            </w:pPr>
            <w:r w:rsidRPr="00B54836">
              <w:rPr>
                <w:rFonts w:cs="B Nazanin"/>
                <w:b w:val="0"/>
                <w:bCs w:val="0"/>
              </w:rPr>
              <w:t xml:space="preserve"> </w:t>
            </w:r>
            <w:r w:rsidR="000B18FC">
              <w:rPr>
                <w:rFonts w:cs="B Nazanin" w:hint="cs"/>
                <w:b w:val="0"/>
                <w:bCs w:val="0"/>
                <w:rtl/>
              </w:rPr>
              <w:t>900,000</w:t>
            </w:r>
            <w:r w:rsidRPr="00B54836">
              <w:rPr>
                <w:rFonts w:cs="B Nazanin"/>
                <w:b w:val="0"/>
                <w:bCs w:val="0"/>
                <w:rtl/>
              </w:rPr>
              <w:t xml:space="preserve">  يورو</w:t>
            </w:r>
          </w:p>
        </w:tc>
        <w:tc>
          <w:tcPr>
            <w:tcW w:w="0" w:type="auto"/>
            <w:hideMark/>
          </w:tcPr>
          <w:p w14:paraId="43A86D26" w14:textId="594CB692"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إعلان الاستثمار</w:t>
            </w:r>
          </w:p>
        </w:tc>
      </w:tr>
      <w:tr w:rsidR="00A138E4" w:rsidRPr="00B54836" w14:paraId="1CE79E40"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0ACCAA4" w14:textId="2AAE3B8C" w:rsidR="00A138E4" w:rsidRPr="00B54836" w:rsidRDefault="00C13FD2" w:rsidP="00206AD8">
            <w:pPr>
              <w:jc w:val="center"/>
              <w:rPr>
                <w:rFonts w:cs="B Nazanin"/>
                <w:b w:val="0"/>
                <w:bCs w:val="0"/>
                <w:rtl/>
              </w:rPr>
            </w:pPr>
            <w:r>
              <w:rPr>
                <w:rFonts w:cs="B Nazanin" w:hint="cs"/>
                <w:b w:val="0"/>
                <w:bCs w:val="0"/>
                <w:rtl/>
              </w:rPr>
              <w:t xml:space="preserve">2.8 </w:t>
            </w:r>
            <w:r w:rsidR="00A138E4" w:rsidRPr="00B54836">
              <w:rPr>
                <w:rFonts w:cs="B Nazanin"/>
                <w:b w:val="0"/>
                <w:bCs w:val="0"/>
                <w:rtl/>
              </w:rPr>
              <w:t>سنة</w:t>
            </w:r>
          </w:p>
        </w:tc>
        <w:tc>
          <w:tcPr>
            <w:tcW w:w="0" w:type="auto"/>
            <w:hideMark/>
          </w:tcPr>
          <w:p w14:paraId="21729C5A" w14:textId="40C56A54"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 xml:space="preserve">فترة العائد  </w:t>
            </w:r>
            <w:r w:rsidRPr="00B54836">
              <w:rPr>
                <w:rFonts w:cs="B Nazanin" w:hint="cs"/>
                <w:rtl/>
              </w:rPr>
              <w:t>الاسمية</w:t>
            </w:r>
          </w:p>
        </w:tc>
      </w:tr>
    </w:tbl>
    <w:p w14:paraId="57E09D29" w14:textId="2F72175D" w:rsidR="00C42438" w:rsidRPr="00B54836" w:rsidRDefault="00C42438" w:rsidP="00C42438">
      <w:pPr>
        <w:jc w:val="both"/>
        <w:rPr>
          <w:rFonts w:cs="B Nazanin"/>
          <w:b/>
          <w:bCs/>
        </w:rPr>
      </w:pPr>
      <w:r w:rsidRPr="00B54836">
        <w:rPr>
          <w:rFonts w:cs="B Nazanin"/>
          <w:b/>
          <w:bCs/>
          <w:rtl/>
        </w:rPr>
        <w:t xml:space="preserve">2 </w:t>
      </w:r>
      <w:r w:rsidRPr="00B54836">
        <w:rPr>
          <w:rFonts w:cs="B Nazanin"/>
          <w:b/>
          <w:bCs/>
        </w:rPr>
        <w:t xml:space="preserve">- </w:t>
      </w:r>
      <w:r w:rsidRPr="00B54836">
        <w:rPr>
          <w:rFonts w:cs="B Nazanin"/>
          <w:b/>
          <w:bCs/>
          <w:rtl/>
        </w:rPr>
        <w:t>مقدمة ومواصفات مكان تنفيذ المشروع</w:t>
      </w:r>
    </w:p>
    <w:p w14:paraId="73E6C466" w14:textId="2DF282CA" w:rsidR="00206AD8" w:rsidRDefault="00C42438" w:rsidP="00304913">
      <w:pPr>
        <w:jc w:val="both"/>
        <w:rPr>
          <w:rFonts w:cs="B Nazanin"/>
          <w:rtl/>
        </w:rPr>
      </w:pPr>
      <w:r w:rsidRPr="00B54836">
        <w:rPr>
          <w:rFonts w:cs="B Nazanin"/>
          <w:rtl/>
        </w:rPr>
        <w:t>يقع المشروع في منطقة كلات مورموري</w:t>
      </w:r>
      <w:r w:rsidR="00B43058">
        <w:rPr>
          <w:rFonts w:cs="B Nazanin" w:hint="cs"/>
          <w:rtl/>
        </w:rPr>
        <w:t>، مدينة</w:t>
      </w:r>
      <w:r w:rsidRPr="00B54836">
        <w:rPr>
          <w:rFonts w:cs="B Nazanin"/>
          <w:rtl/>
        </w:rPr>
        <w:t xml:space="preserve"> أبدانان</w:t>
      </w:r>
      <w:r w:rsidR="00B43058">
        <w:rPr>
          <w:rFonts w:cs="B Nazanin" w:hint="cs"/>
          <w:rtl/>
        </w:rPr>
        <w:t xml:space="preserve">، محافظة إيلام. تم إدراج إحداثيات النقاط الأربع لمساحة الأرض في ورقة العمل الاستثمارية، والمساحة المطلوبة </w:t>
      </w:r>
      <w:r w:rsidRPr="00B54836">
        <w:rPr>
          <w:rFonts w:cs="B Nazanin"/>
          <w:rtl/>
        </w:rPr>
        <w:t xml:space="preserve"> هي 4.5 </w:t>
      </w:r>
      <w:r w:rsidR="00B54836">
        <w:rPr>
          <w:rFonts w:cs="B Nazanin" w:hint="cs"/>
          <w:rtl/>
        </w:rPr>
        <w:t>هكتار. طريقة نقل الأراضي هي عقد إيجار مع شؤون</w:t>
      </w:r>
      <w:r w:rsidR="00B54836">
        <w:rPr>
          <w:rFonts w:cs="B Nazanin"/>
          <w:rtl/>
        </w:rPr>
        <w:softHyphen/>
      </w:r>
      <w:r w:rsidR="00B54836">
        <w:rPr>
          <w:rFonts w:cs="B Nazanin" w:hint="cs"/>
          <w:rtl/>
        </w:rPr>
        <w:t xml:space="preserve"> الأراضي</w:t>
      </w:r>
      <w:r w:rsidRPr="00B54836">
        <w:rPr>
          <w:rFonts w:cs="B Nazanin"/>
        </w:rPr>
        <w:t>.</w:t>
      </w:r>
    </w:p>
    <w:p w14:paraId="5809644C" w14:textId="5DD90C78" w:rsidR="00C42438" w:rsidRPr="00B54836" w:rsidRDefault="00C42438" w:rsidP="00C42438">
      <w:pPr>
        <w:jc w:val="both"/>
        <w:rPr>
          <w:rFonts w:cs="B Nazanin"/>
          <w:b/>
          <w:bCs/>
          <w:rtl/>
        </w:rPr>
      </w:pPr>
      <w:r w:rsidRPr="00B54836">
        <w:rPr>
          <w:rFonts w:cs="B Nazanin"/>
          <w:b/>
          <w:bCs/>
          <w:rtl/>
        </w:rPr>
        <w:t xml:space="preserve">3 </w:t>
      </w:r>
      <w:r w:rsidRPr="00B54836">
        <w:rPr>
          <w:rFonts w:cs="B Nazanin"/>
          <w:b/>
          <w:bCs/>
        </w:rPr>
        <w:t xml:space="preserve">- </w:t>
      </w:r>
      <w:r w:rsidRPr="00B54836">
        <w:rPr>
          <w:rFonts w:cs="B Nazanin"/>
          <w:b/>
          <w:bCs/>
          <w:rtl/>
        </w:rPr>
        <w:t>دراسات الموارد الشمسية والتصميم الأساسي</w:t>
      </w:r>
    </w:p>
    <w:p w14:paraId="7B59ACDE" w14:textId="1BB5F1F5" w:rsidR="00C42438" w:rsidRDefault="00C42438" w:rsidP="00C42438">
      <w:pPr>
        <w:jc w:val="both"/>
        <w:rPr>
          <w:rFonts w:cs="B Nazanin"/>
          <w:rtl/>
        </w:rPr>
      </w:pPr>
      <w:r w:rsidRPr="00B54836">
        <w:rPr>
          <w:rFonts w:cs="B Nazanin"/>
          <w:rtl/>
        </w:rPr>
        <w:t xml:space="preserve">يعتبر ترتيب المجال الشمسي سطحا ثابتا بزاوية ميل 32 درجة وسمت 0 درجة في المحاكاة. </w:t>
      </w:r>
    </w:p>
    <w:tbl>
      <w:tblPr>
        <w:tblStyle w:val="GridTable1Light-Accent3"/>
        <w:tblW w:w="0" w:type="auto"/>
        <w:jc w:val="center"/>
        <w:tblLook w:val="04A0" w:firstRow="1" w:lastRow="0" w:firstColumn="1" w:lastColumn="0" w:noHBand="0" w:noVBand="1"/>
      </w:tblPr>
      <w:tblGrid>
        <w:gridCol w:w="2551"/>
        <w:gridCol w:w="2161"/>
      </w:tblGrid>
      <w:tr w:rsidR="00280929" w:rsidRPr="00304913" w14:paraId="3572950F" w14:textId="5D5981A7" w:rsidTr="0028092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020B26" w14:textId="77777777" w:rsidR="00280929" w:rsidRPr="00304913" w:rsidRDefault="00280929" w:rsidP="00280929">
            <w:pPr>
              <w:spacing w:after="160" w:line="278" w:lineRule="auto"/>
              <w:jc w:val="center"/>
              <w:rPr>
                <w:rFonts w:cs="B Nazanin"/>
                <w:sz w:val="22"/>
                <w:szCs w:val="22"/>
              </w:rPr>
            </w:pPr>
            <w:r w:rsidRPr="00304913">
              <w:rPr>
                <w:rFonts w:cs="B Nazanin"/>
                <w:sz w:val="22"/>
                <w:szCs w:val="22"/>
                <w:rtl/>
              </w:rPr>
              <w:t>الكمية</w:t>
            </w:r>
          </w:p>
        </w:tc>
        <w:tc>
          <w:tcPr>
            <w:tcW w:w="0" w:type="auto"/>
          </w:tcPr>
          <w:p w14:paraId="0777444A" w14:textId="26F2EE3D" w:rsidR="00280929" w:rsidRPr="00304913" w:rsidRDefault="00280929" w:rsidP="00280929">
            <w:pPr>
              <w:jc w:val="center"/>
              <w:cnfStyle w:val="100000000000" w:firstRow="1" w:lastRow="0" w:firstColumn="0" w:lastColumn="0" w:oddVBand="0" w:evenVBand="0" w:oddHBand="0" w:evenHBand="0" w:firstRowFirstColumn="0" w:firstRowLastColumn="0" w:lastRowFirstColumn="0" w:lastRowLastColumn="0"/>
              <w:rPr>
                <w:rFonts w:cs="B Nazanin"/>
                <w:sz w:val="22"/>
                <w:szCs w:val="22"/>
                <w:rtl/>
              </w:rPr>
            </w:pPr>
            <w:r w:rsidRPr="00304913">
              <w:rPr>
                <w:rFonts w:cs="B Nazanin"/>
                <w:sz w:val="22"/>
                <w:szCs w:val="22"/>
                <w:rtl/>
              </w:rPr>
              <w:t>المعلمة</w:t>
            </w:r>
          </w:p>
        </w:tc>
      </w:tr>
      <w:tr w:rsidR="00280929" w:rsidRPr="00304913" w14:paraId="2A296502" w14:textId="38E1D0A7"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775B83A" w14:textId="27442157" w:rsidR="00280929" w:rsidRPr="00304913" w:rsidRDefault="00280929" w:rsidP="00280929">
            <w:pPr>
              <w:spacing w:after="160" w:line="278" w:lineRule="auto"/>
              <w:jc w:val="center"/>
              <w:rPr>
                <w:rFonts w:cs="B Nazanin"/>
                <w:b w:val="0"/>
                <w:bCs w:val="0"/>
                <w:sz w:val="22"/>
                <w:szCs w:val="22"/>
                <w:rtl/>
              </w:rPr>
            </w:pPr>
            <w:r w:rsidRPr="00304913">
              <w:rPr>
                <w:rFonts w:cs="B Nazanin"/>
                <w:b w:val="0"/>
                <w:bCs w:val="0"/>
                <w:sz w:val="22"/>
                <w:szCs w:val="22"/>
              </w:rPr>
              <w:t xml:space="preserve">كيلوواط ساعة /متر </w:t>
            </w:r>
            <w:proofErr w:type="gramStart"/>
            <w:r w:rsidRPr="00304913">
              <w:rPr>
                <w:rFonts w:cs="B Nazanin"/>
                <w:b w:val="0"/>
                <w:bCs w:val="0"/>
                <w:sz w:val="22"/>
                <w:szCs w:val="22"/>
              </w:rPr>
              <w:t xml:space="preserve">مربع  </w:t>
            </w:r>
            <w:r w:rsidRPr="00304913">
              <w:rPr>
                <w:rFonts w:cs="B Nazanin" w:hint="cs"/>
                <w:b w:val="0"/>
                <w:bCs w:val="0"/>
                <w:sz w:val="22"/>
                <w:szCs w:val="22"/>
                <w:rtl/>
              </w:rPr>
              <w:t>1860</w:t>
            </w:r>
            <w:proofErr w:type="gramEnd"/>
          </w:p>
        </w:tc>
        <w:tc>
          <w:tcPr>
            <w:tcW w:w="0" w:type="auto"/>
          </w:tcPr>
          <w:p w14:paraId="1F5CEF10" w14:textId="50AA5295" w:rsidR="00280929" w:rsidRPr="00304913"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sz w:val="22"/>
                <w:szCs w:val="22"/>
                <w:rtl/>
              </w:rPr>
            </w:pPr>
            <w:r w:rsidRPr="00304913">
              <w:rPr>
                <w:rFonts w:cs="B Nazanin"/>
                <w:sz w:val="22"/>
                <w:szCs w:val="22"/>
                <w:rtl/>
              </w:rPr>
              <w:t>الإشعاع الأفقي السنوي</w:t>
            </w:r>
          </w:p>
        </w:tc>
      </w:tr>
      <w:tr w:rsidR="00280929" w:rsidRPr="00304913" w14:paraId="4CA5F7D4" w14:textId="2749B98A"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E3CFC0" w14:textId="248EFF63" w:rsidR="00280929" w:rsidRPr="00304913" w:rsidRDefault="00280929" w:rsidP="00280929">
            <w:pPr>
              <w:spacing w:after="160" w:line="278" w:lineRule="auto"/>
              <w:jc w:val="center"/>
              <w:rPr>
                <w:rFonts w:cs="B Nazanin"/>
                <w:b w:val="0"/>
                <w:bCs w:val="0"/>
                <w:sz w:val="22"/>
                <w:szCs w:val="22"/>
                <w:rtl/>
              </w:rPr>
            </w:pPr>
            <w:r w:rsidRPr="00304913">
              <w:rPr>
                <w:rFonts w:cs="B Nazanin"/>
                <w:b w:val="0"/>
                <w:bCs w:val="0"/>
                <w:sz w:val="22"/>
                <w:szCs w:val="22"/>
              </w:rPr>
              <w:t xml:space="preserve">837.48 </w:t>
            </w:r>
            <w:r w:rsidRPr="00304913">
              <w:rPr>
                <w:rFonts w:cs="B Nazanin"/>
                <w:b w:val="0"/>
                <w:bCs w:val="0"/>
                <w:sz w:val="22"/>
                <w:szCs w:val="22"/>
                <w:rtl/>
              </w:rPr>
              <w:t xml:space="preserve">كيلوواط ساعة/م² </w:t>
            </w:r>
          </w:p>
        </w:tc>
        <w:tc>
          <w:tcPr>
            <w:tcW w:w="0" w:type="auto"/>
          </w:tcPr>
          <w:p w14:paraId="3E18BD80" w14:textId="312EEF5A" w:rsidR="00280929" w:rsidRPr="00304913"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sz w:val="22"/>
                <w:szCs w:val="22"/>
                <w:rtl/>
              </w:rPr>
            </w:pPr>
            <w:r w:rsidRPr="00304913">
              <w:rPr>
                <w:rFonts w:cs="B Nazanin"/>
                <w:sz w:val="22"/>
                <w:szCs w:val="22"/>
                <w:rtl/>
              </w:rPr>
              <w:t>الإشعاع الأفقي</w:t>
            </w:r>
          </w:p>
        </w:tc>
      </w:tr>
      <w:tr w:rsidR="00280929" w:rsidRPr="00304913" w14:paraId="6F8D0552" w14:textId="39412369"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8DCF418" w14:textId="2DFA4BC3" w:rsidR="00280929" w:rsidRPr="00304913" w:rsidRDefault="00280929" w:rsidP="00280929">
            <w:pPr>
              <w:spacing w:after="160" w:line="278" w:lineRule="auto"/>
              <w:jc w:val="center"/>
              <w:rPr>
                <w:rFonts w:cs="B Nazanin"/>
                <w:b w:val="0"/>
                <w:bCs w:val="0"/>
                <w:sz w:val="22"/>
                <w:szCs w:val="22"/>
                <w:rtl/>
              </w:rPr>
            </w:pPr>
            <w:r w:rsidRPr="00304913">
              <w:rPr>
                <w:rFonts w:cs="B Nazanin"/>
                <w:b w:val="0"/>
                <w:bCs w:val="0"/>
                <w:sz w:val="22"/>
                <w:szCs w:val="22"/>
              </w:rPr>
              <w:t>26.28</w:t>
            </w:r>
            <w:r w:rsidRPr="00304913">
              <w:rPr>
                <w:rFonts w:cs="B Nazanin"/>
                <w:b w:val="0"/>
                <w:bCs w:val="0"/>
                <w:sz w:val="22"/>
                <w:szCs w:val="22"/>
                <w:rtl/>
              </w:rPr>
              <w:t xml:space="preserve">°C </w:t>
            </w:r>
          </w:p>
        </w:tc>
        <w:tc>
          <w:tcPr>
            <w:tcW w:w="0" w:type="auto"/>
          </w:tcPr>
          <w:p w14:paraId="3C474648" w14:textId="70A125A3" w:rsidR="00280929" w:rsidRPr="00304913"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sz w:val="22"/>
                <w:szCs w:val="22"/>
                <w:rtl/>
              </w:rPr>
            </w:pPr>
            <w:r w:rsidRPr="00304913">
              <w:rPr>
                <w:rFonts w:cs="B Nazanin"/>
                <w:sz w:val="22"/>
                <w:szCs w:val="22"/>
                <w:rtl/>
              </w:rPr>
              <w:t>متوسط درجة الحرارة السنوية</w:t>
            </w:r>
          </w:p>
        </w:tc>
      </w:tr>
      <w:tr w:rsidR="00280929" w:rsidRPr="00304913" w14:paraId="12DB55C3" w14:textId="5C1860EC"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B0B34D" w14:textId="0828D17D" w:rsidR="00280929" w:rsidRPr="00304913" w:rsidRDefault="00280929" w:rsidP="00280929">
            <w:pPr>
              <w:spacing w:after="160" w:line="278" w:lineRule="auto"/>
              <w:jc w:val="center"/>
              <w:rPr>
                <w:rFonts w:cs="B Nazanin"/>
                <w:b w:val="0"/>
                <w:bCs w:val="0"/>
                <w:sz w:val="22"/>
                <w:szCs w:val="22"/>
                <w:rtl/>
              </w:rPr>
            </w:pPr>
            <w:r w:rsidRPr="00304913">
              <w:rPr>
                <w:rFonts w:cs="B Nazanin"/>
                <w:b w:val="0"/>
                <w:bCs w:val="0"/>
                <w:sz w:val="22"/>
                <w:szCs w:val="22"/>
              </w:rPr>
              <w:t xml:space="preserve">2077.7 </w:t>
            </w:r>
            <w:r w:rsidRPr="00304913">
              <w:rPr>
                <w:rFonts w:cs="B Nazanin"/>
                <w:b w:val="0"/>
                <w:bCs w:val="0"/>
                <w:sz w:val="22"/>
                <w:szCs w:val="22"/>
                <w:rtl/>
              </w:rPr>
              <w:t xml:space="preserve">كيلوواط ساعة/م² </w:t>
            </w:r>
          </w:p>
        </w:tc>
        <w:tc>
          <w:tcPr>
            <w:tcW w:w="0" w:type="auto"/>
          </w:tcPr>
          <w:p w14:paraId="211AFB42" w14:textId="712DC52A" w:rsidR="00280929" w:rsidRPr="00304913"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sz w:val="22"/>
                <w:szCs w:val="22"/>
                <w:rtl/>
              </w:rPr>
            </w:pPr>
            <w:r w:rsidRPr="00304913">
              <w:rPr>
                <w:rFonts w:cs="B Nazanin"/>
                <w:sz w:val="22"/>
                <w:szCs w:val="22"/>
                <w:rtl/>
              </w:rPr>
              <w:t>الإشعاع على سطح المصفوفة</w:t>
            </w:r>
          </w:p>
        </w:tc>
      </w:tr>
      <w:tr w:rsidR="00280929" w:rsidRPr="00304913" w14:paraId="4A94C8AF" w14:textId="146F1613"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7DCBEE9" w14:textId="3254097D" w:rsidR="00280929" w:rsidRPr="00304913" w:rsidRDefault="00280929" w:rsidP="00280929">
            <w:pPr>
              <w:spacing w:after="160" w:line="278" w:lineRule="auto"/>
              <w:jc w:val="center"/>
              <w:rPr>
                <w:rFonts w:cs="B Nazanin"/>
                <w:b w:val="0"/>
                <w:bCs w:val="0"/>
                <w:sz w:val="22"/>
                <w:szCs w:val="22"/>
                <w:rtl/>
              </w:rPr>
            </w:pPr>
            <w:r w:rsidRPr="00304913">
              <w:rPr>
                <w:rFonts w:cs="B Nazanin"/>
                <w:b w:val="0"/>
                <w:bCs w:val="0"/>
                <w:sz w:val="22"/>
                <w:szCs w:val="22"/>
              </w:rPr>
              <w:t xml:space="preserve">كيلوواط ساعة/متر مربع </w:t>
            </w:r>
            <w:r w:rsidRPr="00304913">
              <w:rPr>
                <w:rFonts w:cs="B Nazanin"/>
                <w:b w:val="0"/>
                <w:bCs w:val="0"/>
                <w:sz w:val="22"/>
                <w:szCs w:val="22"/>
                <w:rtl/>
              </w:rPr>
              <w:t>240.5</w:t>
            </w:r>
          </w:p>
        </w:tc>
        <w:tc>
          <w:tcPr>
            <w:tcW w:w="0" w:type="auto"/>
          </w:tcPr>
          <w:p w14:paraId="00936442" w14:textId="03F1CC48" w:rsidR="00280929" w:rsidRPr="00304913"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sz w:val="22"/>
                <w:szCs w:val="22"/>
                <w:rtl/>
              </w:rPr>
            </w:pPr>
            <w:r w:rsidRPr="00304913">
              <w:rPr>
                <w:rFonts w:cs="B Nazanin"/>
                <w:sz w:val="22"/>
                <w:szCs w:val="22"/>
                <w:rtl/>
              </w:rPr>
              <w:t>الإشعاع الفعال بعد الإصلاحات</w:t>
            </w:r>
          </w:p>
        </w:tc>
      </w:tr>
      <w:tr w:rsidR="00280929" w:rsidRPr="00304913" w14:paraId="6E528B27" w14:textId="37613884"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0F26DB" w14:textId="77777777" w:rsidR="00280929" w:rsidRPr="00304913" w:rsidRDefault="00280929" w:rsidP="00280929">
            <w:pPr>
              <w:spacing w:after="160" w:line="278" w:lineRule="auto"/>
              <w:jc w:val="center"/>
              <w:rPr>
                <w:rFonts w:cs="B Nazanin"/>
                <w:b w:val="0"/>
                <w:bCs w:val="0"/>
                <w:sz w:val="22"/>
                <w:szCs w:val="22"/>
              </w:rPr>
            </w:pPr>
            <w:r w:rsidRPr="00304913">
              <w:rPr>
                <w:rFonts w:cs="B Nazanin"/>
                <w:b w:val="0"/>
                <w:bCs w:val="0"/>
                <w:sz w:val="22"/>
                <w:szCs w:val="22"/>
                <w:rtl/>
              </w:rPr>
              <w:t>32</w:t>
            </w:r>
            <w:r w:rsidRPr="00304913">
              <w:rPr>
                <w:rFonts w:ascii="Cambria" w:hAnsi="Cambria" w:cs="Cambria" w:hint="cs"/>
                <w:b w:val="0"/>
                <w:bCs w:val="0"/>
                <w:sz w:val="22"/>
                <w:szCs w:val="22"/>
                <w:rtl/>
              </w:rPr>
              <w:t>°</w:t>
            </w:r>
            <w:r w:rsidRPr="00304913">
              <w:rPr>
                <w:rFonts w:cs="B Nazanin"/>
                <w:b w:val="0"/>
                <w:bCs w:val="0"/>
                <w:sz w:val="22"/>
                <w:szCs w:val="22"/>
              </w:rPr>
              <w:t xml:space="preserve"> / </w:t>
            </w:r>
            <w:r w:rsidRPr="00304913">
              <w:rPr>
                <w:rFonts w:cs="B Nazanin"/>
                <w:b w:val="0"/>
                <w:bCs w:val="0"/>
                <w:sz w:val="22"/>
                <w:szCs w:val="22"/>
                <w:rtl/>
              </w:rPr>
              <w:t>0</w:t>
            </w:r>
            <w:r w:rsidRPr="00304913">
              <w:rPr>
                <w:rFonts w:ascii="Cambria" w:hAnsi="Cambria" w:cs="Cambria" w:hint="cs"/>
                <w:b w:val="0"/>
                <w:bCs w:val="0"/>
                <w:sz w:val="22"/>
                <w:szCs w:val="22"/>
                <w:rtl/>
              </w:rPr>
              <w:t>°</w:t>
            </w:r>
          </w:p>
        </w:tc>
        <w:tc>
          <w:tcPr>
            <w:tcW w:w="0" w:type="auto"/>
          </w:tcPr>
          <w:p w14:paraId="2C75DC63" w14:textId="6E36888C" w:rsidR="00280929" w:rsidRPr="00304913"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sz w:val="22"/>
                <w:szCs w:val="22"/>
                <w:rtl/>
              </w:rPr>
            </w:pPr>
            <w:r w:rsidRPr="00304913">
              <w:rPr>
                <w:rFonts w:cs="B Nazanin"/>
                <w:sz w:val="22"/>
                <w:szCs w:val="22"/>
                <w:rtl/>
              </w:rPr>
              <w:t>المنحدر / السمت</w:t>
            </w:r>
          </w:p>
        </w:tc>
      </w:tr>
    </w:tbl>
    <w:p w14:paraId="00803420" w14:textId="7B14D96E" w:rsidR="00C42438" w:rsidRPr="00206AD8" w:rsidRDefault="00F45035" w:rsidP="00C42438">
      <w:pPr>
        <w:jc w:val="both"/>
        <w:rPr>
          <w:rFonts w:cs="B Nazanin"/>
          <w:b/>
          <w:bCs/>
        </w:rPr>
      </w:pPr>
      <w:r w:rsidRPr="00206AD8">
        <w:rPr>
          <w:rFonts w:cs="B Nazanin" w:hint="cs"/>
          <w:b/>
          <w:bCs/>
          <w:rtl/>
        </w:rPr>
        <w:t xml:space="preserve">4.  </w:t>
      </w:r>
      <w:r w:rsidR="00C42438" w:rsidRPr="00206AD8">
        <w:rPr>
          <w:rFonts w:cs="B Nazanin"/>
          <w:b/>
          <w:bCs/>
          <w:rtl/>
        </w:rPr>
        <w:t>المعدات الرئيسية لمحطة الطاقة</w:t>
      </w:r>
    </w:p>
    <w:p w14:paraId="515C6A98" w14:textId="5B05043A" w:rsidR="00C42438" w:rsidRPr="00B54836" w:rsidRDefault="00C42438" w:rsidP="00C42438">
      <w:pPr>
        <w:jc w:val="both"/>
        <w:rPr>
          <w:rFonts w:cs="B Nazanin"/>
        </w:rPr>
      </w:pPr>
      <w:r w:rsidRPr="00B54836">
        <w:rPr>
          <w:rFonts w:cs="B Nazanin"/>
          <w:rtl/>
        </w:rPr>
        <w:lastRenderedPageBreak/>
        <w:t xml:space="preserve">استنادا إلى المحاكاة، </w:t>
      </w:r>
      <w:proofErr w:type="spellStart"/>
      <w:r w:rsidRPr="00B54836">
        <w:rPr>
          <w:rFonts w:cs="B Nazanin"/>
        </w:rPr>
        <w:t>يتكون</w:t>
      </w:r>
      <w:proofErr w:type="spellEnd"/>
      <w:r w:rsidRPr="00B54836">
        <w:rPr>
          <w:rFonts w:cs="B Nazanin"/>
        </w:rPr>
        <w:t xml:space="preserve">  </w:t>
      </w:r>
      <w:proofErr w:type="spellStart"/>
      <w:r w:rsidRPr="00B54836">
        <w:rPr>
          <w:rFonts w:cs="B Nazanin"/>
        </w:rPr>
        <w:t>حقل</w:t>
      </w:r>
      <w:proofErr w:type="spellEnd"/>
      <w:r w:rsidRPr="00B54836">
        <w:rPr>
          <w:rFonts w:cs="B Nazanin"/>
        </w:rPr>
        <w:t xml:space="preserve"> </w:t>
      </w:r>
      <w:r w:rsidRPr="00B54836">
        <w:rPr>
          <w:rFonts w:cs="B Nazanin"/>
          <w:rtl/>
        </w:rPr>
        <w:t xml:space="preserve"> الطاقة الشمسية </w:t>
      </w:r>
      <w:r w:rsidR="008474A2">
        <w:rPr>
          <w:rFonts w:cs="B Nazanin" w:hint="cs"/>
          <w:rtl/>
        </w:rPr>
        <w:t xml:space="preserve">من 5004 </w:t>
      </w:r>
      <w:r w:rsidRPr="00B54836">
        <w:rPr>
          <w:rFonts w:cs="B Nazanin"/>
          <w:rtl/>
        </w:rPr>
        <w:t xml:space="preserve">  وحدة </w:t>
      </w:r>
      <w:proofErr w:type="spellStart"/>
      <w:r w:rsidRPr="00B54836">
        <w:rPr>
          <w:rFonts w:cs="B Nazanin"/>
        </w:rPr>
        <w:t>جينكو</w:t>
      </w:r>
      <w:proofErr w:type="spellEnd"/>
      <w:r w:rsidRPr="00B54836">
        <w:rPr>
          <w:rFonts w:cs="B Nazanin"/>
        </w:rPr>
        <w:t xml:space="preserve"> </w:t>
      </w:r>
      <w:proofErr w:type="spellStart"/>
      <w:r w:rsidRPr="00B54836">
        <w:rPr>
          <w:rFonts w:cs="B Nazanin"/>
        </w:rPr>
        <w:t>سولار</w:t>
      </w:r>
      <w:proofErr w:type="spellEnd"/>
      <w:r w:rsidRPr="00B54836">
        <w:rPr>
          <w:rFonts w:cs="B Nazanin"/>
        </w:rPr>
        <w:t xml:space="preserve"> </w:t>
      </w:r>
      <w:r w:rsidRPr="00B54836">
        <w:rPr>
          <w:rFonts w:cs="B Nazanin"/>
          <w:rtl/>
        </w:rPr>
        <w:t>موديل</w:t>
      </w:r>
      <w:r w:rsidRPr="00B54836">
        <w:rPr>
          <w:rFonts w:cs="B Nazanin"/>
        </w:rPr>
        <w:t xml:space="preserve"> JKM-600N-78HL4-BDV </w:t>
      </w:r>
      <w:r w:rsidRPr="00B54836">
        <w:rPr>
          <w:rFonts w:cs="B Nazanin"/>
          <w:rtl/>
        </w:rPr>
        <w:t xml:space="preserve">بقوة قصوى تبلغ 600 واط. يتكون الترتيب  </w:t>
      </w:r>
      <w:r w:rsidR="008474A2">
        <w:rPr>
          <w:rFonts w:cs="B Nazanin"/>
        </w:rPr>
        <w:t xml:space="preserve">من 417 </w:t>
      </w:r>
      <w:r w:rsidRPr="00B54836">
        <w:rPr>
          <w:rFonts w:cs="B Nazanin"/>
          <w:rtl/>
        </w:rPr>
        <w:t xml:space="preserve">خيطا </w:t>
      </w:r>
      <w:r w:rsidR="008474A2">
        <w:rPr>
          <w:rFonts w:cs="B Nazanin" w:hint="cs"/>
          <w:rtl/>
        </w:rPr>
        <w:t>من 12</w:t>
      </w:r>
      <w:r w:rsidRPr="00B54836">
        <w:rPr>
          <w:rFonts w:cs="B Nazanin"/>
          <w:rtl/>
        </w:rPr>
        <w:t xml:space="preserve"> وحدة. القدرة المقدرة</w:t>
      </w:r>
      <w:r w:rsidRPr="00B54836">
        <w:rPr>
          <w:rFonts w:cs="B Nazanin"/>
        </w:rPr>
        <w:t xml:space="preserve"> للتيار المستمر </w:t>
      </w:r>
      <w:r w:rsidRPr="00B54836">
        <w:rPr>
          <w:rFonts w:cs="B Nazanin"/>
          <w:rtl/>
        </w:rPr>
        <w:t xml:space="preserve">تساوي </w:t>
      </w:r>
      <w:r w:rsidR="008474A2">
        <w:rPr>
          <w:rFonts w:cs="B Nazanin" w:hint="cs"/>
          <w:rtl/>
        </w:rPr>
        <w:t>3</w:t>
      </w:r>
      <w:r w:rsidRPr="00B54836">
        <w:rPr>
          <w:rFonts w:cs="B Nazanin"/>
          <w:rtl/>
        </w:rPr>
        <w:t xml:space="preserve"> ميغاواط في ذروة ومساحة سطح الوحدات حوالي</w:t>
      </w:r>
      <w:r w:rsidR="008474A2">
        <w:rPr>
          <w:rFonts w:cs="B Nazanin" w:hint="cs"/>
          <w:rtl/>
        </w:rPr>
        <w:t xml:space="preserve"> 13988 </w:t>
      </w:r>
      <w:r w:rsidRPr="00B54836">
        <w:rPr>
          <w:rFonts w:cs="B Nazanin"/>
          <w:rtl/>
        </w:rPr>
        <w:t>متر مربع</w:t>
      </w:r>
      <w:r w:rsidRPr="00B54836">
        <w:rPr>
          <w:rFonts w:cs="B Nazanin"/>
        </w:rPr>
        <w:t>.</w:t>
      </w:r>
    </w:p>
    <w:p w14:paraId="6172212F" w14:textId="79B79B80" w:rsidR="00C42438" w:rsidRDefault="00C42438" w:rsidP="00C42438">
      <w:pPr>
        <w:jc w:val="both"/>
        <w:rPr>
          <w:rFonts w:cs="B Nazanin"/>
          <w:rtl/>
        </w:rPr>
      </w:pPr>
      <w:r w:rsidRPr="00B54836">
        <w:rPr>
          <w:rFonts w:cs="B Nazanin"/>
          <w:rtl/>
        </w:rPr>
        <w:t xml:space="preserve">يتكون قسم تحويل الطاقة </w:t>
      </w:r>
      <w:r w:rsidR="00D46971">
        <w:rPr>
          <w:rFonts w:cs="B Nazanin" w:hint="cs"/>
          <w:rtl/>
        </w:rPr>
        <w:t xml:space="preserve"> من 10 </w:t>
      </w:r>
      <w:r w:rsidRPr="00B54836">
        <w:rPr>
          <w:rFonts w:cs="B Nazanin"/>
          <w:rtl/>
        </w:rPr>
        <w:t>محولات</w:t>
      </w:r>
      <w:r w:rsidRPr="00B54836">
        <w:rPr>
          <w:rFonts w:cs="B Nazanin"/>
        </w:rPr>
        <w:t xml:space="preserve"> SMA من نوع Sunny Central 250 </w:t>
      </w:r>
      <w:r w:rsidRPr="00B54836">
        <w:rPr>
          <w:rFonts w:cs="B Nazanin"/>
          <w:rtl/>
        </w:rPr>
        <w:t xml:space="preserve">مع قدرة مصنفة </w:t>
      </w:r>
      <w:r w:rsidR="00D46971">
        <w:rPr>
          <w:rFonts w:cs="B Nazanin" w:hint="cs"/>
          <w:rtl/>
        </w:rPr>
        <w:t>تبلغ 250</w:t>
      </w:r>
      <w:r w:rsidRPr="00B54836">
        <w:rPr>
          <w:rFonts w:cs="B Nazanin"/>
          <w:rtl/>
        </w:rPr>
        <w:t xml:space="preserve"> كيلوواط</w:t>
      </w:r>
      <w:r w:rsidRPr="00B54836">
        <w:rPr>
          <w:rFonts w:cs="B Nazanin"/>
        </w:rPr>
        <w:t xml:space="preserve"> تيار متردد </w:t>
      </w:r>
      <w:r w:rsidRPr="00B54836">
        <w:rPr>
          <w:rFonts w:cs="B Nazanin"/>
          <w:rtl/>
        </w:rPr>
        <w:t>لكل جهاز.</w:t>
      </w:r>
      <w:r w:rsidRPr="00B54836">
        <w:rPr>
          <w:rFonts w:cs="B Nazanin"/>
        </w:rPr>
        <w:t xml:space="preserve"> إجمالي القدرة الكهربائية للتيار المتردد </w:t>
      </w:r>
      <w:r w:rsidRPr="00B54836">
        <w:rPr>
          <w:rFonts w:cs="B Nazanin"/>
          <w:rtl/>
        </w:rPr>
        <w:t xml:space="preserve">هو 2.5 </w:t>
      </w:r>
      <w:r w:rsidR="00EF6657">
        <w:rPr>
          <w:rFonts w:cs="B Nazanin" w:hint="cs"/>
          <w:rtl/>
        </w:rPr>
        <w:t xml:space="preserve"> </w:t>
      </w:r>
      <w:r w:rsidRPr="00B54836">
        <w:rPr>
          <w:rFonts w:cs="B Nazanin"/>
          <w:rtl/>
        </w:rPr>
        <w:t xml:space="preserve">ميغاواط ونسبة </w:t>
      </w:r>
      <w:r w:rsidRPr="00B54836">
        <w:rPr>
          <w:rFonts w:cs="B Nazanin"/>
        </w:rPr>
        <w:t xml:space="preserve"> التيار المستمر </w:t>
      </w:r>
      <w:r w:rsidRPr="00B54836">
        <w:rPr>
          <w:rFonts w:cs="B Nazanin"/>
          <w:rtl/>
        </w:rPr>
        <w:t>إلى</w:t>
      </w:r>
      <w:r w:rsidRPr="00B54836">
        <w:rPr>
          <w:rFonts w:cs="B Nazanin"/>
        </w:rPr>
        <w:t xml:space="preserve"> التيار المتردد </w:t>
      </w:r>
      <w:r w:rsidRPr="00B54836">
        <w:rPr>
          <w:rFonts w:cs="B Nazanin"/>
          <w:rtl/>
        </w:rPr>
        <w:t>حوالي 1.</w:t>
      </w:r>
      <w:r w:rsidR="00EF6657">
        <w:rPr>
          <w:rFonts w:cs="B Nazanin" w:hint="cs"/>
          <w:rtl/>
        </w:rPr>
        <w:t xml:space="preserve"> 2</w:t>
      </w:r>
      <w:r w:rsidRPr="00B54836">
        <w:rPr>
          <w:rFonts w:cs="B Nazanin"/>
          <w:rtl/>
        </w:rPr>
        <w:t xml:space="preserve">. نطاق جهد العمل للمحولات في نموذج </w:t>
      </w:r>
      <w:r w:rsidRPr="00B54836">
        <w:rPr>
          <w:rFonts w:cs="B Nazanin"/>
        </w:rPr>
        <w:t xml:space="preserve"> PVsyst </w:t>
      </w:r>
      <w:r w:rsidRPr="00B54836">
        <w:rPr>
          <w:rFonts w:cs="B Nazanin"/>
          <w:rtl/>
        </w:rPr>
        <w:t xml:space="preserve"> يساوي 570 إلى 950 فولت</w:t>
      </w:r>
      <w:r w:rsidRPr="00B54836">
        <w:rPr>
          <w:rFonts w:cs="B Nazanin"/>
        </w:rPr>
        <w:t>.</w:t>
      </w:r>
    </w:p>
    <w:p w14:paraId="37250452" w14:textId="5828FCB4" w:rsidR="009232CB" w:rsidRPr="00B54836" w:rsidRDefault="009232CB" w:rsidP="00C42438">
      <w:pPr>
        <w:jc w:val="both"/>
        <w:rPr>
          <w:rFonts w:cs="B Nazanin"/>
          <w:rtl/>
        </w:rPr>
      </w:pPr>
      <w:r>
        <w:rPr>
          <w:rFonts w:cs="B Nazanin" w:hint="cs"/>
          <w:rtl/>
        </w:rPr>
        <w:t>هذه المعدات مخصصة فقط للدراسات الأولية ويتم تحديد المعدات النهائية بعد التصميم التفصيلي لمحطة الطاقة</w:t>
      </w:r>
      <w:r>
        <w:rPr>
          <w:rFonts w:cs="B Nazanin"/>
          <w:rtl/>
        </w:rPr>
        <w:softHyphen/>
      </w:r>
      <w:r>
        <w:rPr>
          <w:rFonts w:cs="B Nazanin" w:hint="cs"/>
          <w:rtl/>
        </w:rPr>
        <w:t>.</w:t>
      </w:r>
    </w:p>
    <w:p w14:paraId="726FF6D1" w14:textId="623006AA" w:rsidR="00C42438" w:rsidRPr="00B54836" w:rsidRDefault="00C42438" w:rsidP="00C42438">
      <w:pPr>
        <w:jc w:val="both"/>
        <w:rPr>
          <w:rFonts w:cs="B Nazanin"/>
        </w:rPr>
      </w:pPr>
    </w:p>
    <w:p w14:paraId="4C5C9B99" w14:textId="48AD675A" w:rsidR="00C42438" w:rsidRPr="00206AD8" w:rsidRDefault="00C42438" w:rsidP="00C42438">
      <w:pPr>
        <w:jc w:val="both"/>
        <w:rPr>
          <w:rFonts w:cs="B Nazanin"/>
          <w:b/>
          <w:bCs/>
        </w:rPr>
      </w:pPr>
      <w:r w:rsidRPr="00206AD8">
        <w:rPr>
          <w:rFonts w:cs="B Nazanin"/>
          <w:b/>
          <w:bCs/>
          <w:rtl/>
        </w:rPr>
        <w:t xml:space="preserve">5 </w:t>
      </w:r>
      <w:r w:rsidRPr="00206AD8">
        <w:rPr>
          <w:rFonts w:cs="B Nazanin"/>
          <w:b/>
          <w:bCs/>
        </w:rPr>
        <w:t xml:space="preserve">- </w:t>
      </w:r>
      <w:r w:rsidRPr="00206AD8">
        <w:rPr>
          <w:rFonts w:cs="B Nazanin"/>
          <w:b/>
          <w:bCs/>
          <w:rtl/>
        </w:rPr>
        <w:t>تقدير إنتاج الطاقة</w:t>
      </w:r>
    </w:p>
    <w:p w14:paraId="4AA563A4" w14:textId="2BC38324" w:rsidR="00206AD8" w:rsidRPr="00B54836" w:rsidRDefault="00C42438" w:rsidP="009B32BE">
      <w:pPr>
        <w:jc w:val="both"/>
        <w:rPr>
          <w:rFonts w:cs="B Nazanin"/>
        </w:rPr>
      </w:pPr>
      <w:r w:rsidRPr="00B54836">
        <w:rPr>
          <w:rFonts w:cs="B Nazanin"/>
          <w:rtl/>
        </w:rPr>
        <w:t xml:space="preserve"> تظهر </w:t>
      </w:r>
      <w:r w:rsidRPr="00B54836">
        <w:rPr>
          <w:rFonts w:cs="B Nazanin"/>
        </w:rPr>
        <w:t xml:space="preserve">نتائج محاكاة </w:t>
      </w:r>
      <w:r w:rsidR="003C6B42">
        <w:rPr>
          <w:rFonts w:cs="B Nazanin" w:hint="cs"/>
          <w:rtl/>
        </w:rPr>
        <w:t xml:space="preserve"> PVsyst </w:t>
      </w:r>
      <w:r w:rsidRPr="00B54836">
        <w:rPr>
          <w:rFonts w:cs="B Nazanin"/>
          <w:rtl/>
        </w:rPr>
        <w:t xml:space="preserve">أن الطاقة السنوية المحقونة في الشبكة </w:t>
      </w:r>
      <w:r w:rsidR="003C6B42">
        <w:rPr>
          <w:rFonts w:cs="B Nazanin" w:hint="cs"/>
          <w:rtl/>
        </w:rPr>
        <w:t xml:space="preserve">هي 5,298,476 </w:t>
      </w:r>
      <w:r w:rsidRPr="00B54836">
        <w:rPr>
          <w:rFonts w:cs="B Nazanin"/>
          <w:rtl/>
        </w:rPr>
        <w:t>كيلوواط ساعة</w:t>
      </w:r>
      <w:r w:rsidR="00C95440">
        <w:rPr>
          <w:rFonts w:cs="B Nazanin" w:hint="cs"/>
          <w:rtl/>
        </w:rPr>
        <w:t xml:space="preserve">. التوليد المحدد </w:t>
      </w:r>
      <w:r w:rsidRPr="00B54836">
        <w:rPr>
          <w:rFonts w:cs="B Nazanin"/>
          <w:rtl/>
        </w:rPr>
        <w:t xml:space="preserve">هو 1765 </w:t>
      </w:r>
      <w:r w:rsidRPr="00B54836">
        <w:rPr>
          <w:rFonts w:cs="B Nazanin"/>
        </w:rPr>
        <w:t>كيلوواط ساعة لكل ذروة وقوة</w:t>
      </w:r>
      <w:r w:rsidRPr="00B54836">
        <w:rPr>
          <w:rFonts w:cs="B Nazanin"/>
          <w:rtl/>
        </w:rPr>
        <w:t xml:space="preserve"> PR </w:t>
      </w:r>
      <w:r w:rsidR="00C95440">
        <w:rPr>
          <w:rFonts w:cs="B Nazanin" w:hint="cs"/>
          <w:rtl/>
        </w:rPr>
        <w:t>هي 83.19</w:t>
      </w:r>
      <w:r w:rsidRPr="00B54836">
        <w:rPr>
          <w:rFonts w:cs="B Nazanin"/>
          <w:rtl/>
        </w:rPr>
        <w:t>٪.</w:t>
      </w:r>
      <w:r w:rsidRPr="00B54836">
        <w:rPr>
          <w:rFonts w:cs="B Nazanin"/>
        </w:rPr>
        <w:t xml:space="preserve"> </w:t>
      </w:r>
    </w:p>
    <w:tbl>
      <w:tblPr>
        <w:tblStyle w:val="GridTable1Light-Accent3"/>
        <w:tblW w:w="0" w:type="auto"/>
        <w:jc w:val="center"/>
        <w:tblLook w:val="04A0" w:firstRow="1" w:lastRow="0" w:firstColumn="1" w:lastColumn="0" w:noHBand="0" w:noVBand="1"/>
      </w:tblPr>
      <w:tblGrid>
        <w:gridCol w:w="2081"/>
        <w:gridCol w:w="1241"/>
      </w:tblGrid>
      <w:tr w:rsidR="002F1355" w:rsidRPr="00B54836" w14:paraId="5AA32DBC" w14:textId="7C457B80" w:rsidTr="00B700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620693" w14:textId="1459697F" w:rsidR="002F1355" w:rsidRPr="009B32BE" w:rsidRDefault="002F1355" w:rsidP="002F1355">
            <w:pPr>
              <w:spacing w:after="160" w:line="278" w:lineRule="auto"/>
              <w:jc w:val="center"/>
              <w:rPr>
                <w:rFonts w:cs="B Nazanin"/>
                <w:sz w:val="20"/>
                <w:szCs w:val="20"/>
              </w:rPr>
            </w:pPr>
            <w:r w:rsidRPr="009B32BE">
              <w:rPr>
                <w:rFonts w:cs="B Nazanin"/>
                <w:sz w:val="20"/>
                <w:szCs w:val="20"/>
                <w:rtl/>
              </w:rPr>
              <w:t>الطاقة القابلة للحقن</w:t>
            </w:r>
            <w:r w:rsidRPr="009B32BE">
              <w:rPr>
                <w:rFonts w:cs="B Nazanin"/>
                <w:sz w:val="20"/>
                <w:szCs w:val="20"/>
              </w:rPr>
              <w:t xml:space="preserve"> (kWh)</w:t>
            </w:r>
          </w:p>
        </w:tc>
        <w:tc>
          <w:tcPr>
            <w:tcW w:w="0" w:type="auto"/>
          </w:tcPr>
          <w:p w14:paraId="0E087CB5" w14:textId="5745B66D" w:rsidR="002F1355" w:rsidRPr="002F1355" w:rsidRDefault="002F1355" w:rsidP="002F1355">
            <w:pPr>
              <w:jc w:val="center"/>
              <w:cnfStyle w:val="100000000000" w:firstRow="1" w:lastRow="0" w:firstColumn="0" w:lastColumn="0" w:oddVBand="0" w:evenVBand="0" w:oddHBand="0" w:evenHBand="0" w:firstRowFirstColumn="0" w:firstRowLastColumn="0" w:lastRowFirstColumn="0" w:lastRowLastColumn="0"/>
              <w:rPr>
                <w:rFonts w:cs="B Nazanin"/>
                <w:rtl/>
              </w:rPr>
            </w:pPr>
            <w:r w:rsidRPr="002F1355">
              <w:rPr>
                <w:rFonts w:cs="B Nazanin"/>
                <w:rtl/>
              </w:rPr>
              <w:t>القمر</w:t>
            </w:r>
          </w:p>
        </w:tc>
      </w:tr>
      <w:tr w:rsidR="002F1355" w:rsidRPr="00B54836" w14:paraId="35B27A57" w14:textId="6162049E"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950A40E" w14:textId="08F56337"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398782</w:t>
            </w:r>
          </w:p>
        </w:tc>
        <w:tc>
          <w:tcPr>
            <w:tcW w:w="0" w:type="auto"/>
          </w:tcPr>
          <w:p w14:paraId="2D9351ED" w14:textId="28745E26"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يناير</w:t>
            </w:r>
          </w:p>
        </w:tc>
      </w:tr>
      <w:tr w:rsidR="002F1355" w:rsidRPr="00B54836" w14:paraId="0355642B" w14:textId="33E93257"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3AF853" w14:textId="6469BC39"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381696</w:t>
            </w:r>
          </w:p>
        </w:tc>
        <w:tc>
          <w:tcPr>
            <w:tcW w:w="0" w:type="auto"/>
          </w:tcPr>
          <w:p w14:paraId="23057680" w14:textId="134C9686"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فبراير</w:t>
            </w:r>
          </w:p>
        </w:tc>
      </w:tr>
      <w:tr w:rsidR="002F1355" w:rsidRPr="00B54836" w14:paraId="2765C285" w14:textId="031498CB"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B30223" w14:textId="63900200"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428289</w:t>
            </w:r>
          </w:p>
        </w:tc>
        <w:tc>
          <w:tcPr>
            <w:tcW w:w="0" w:type="auto"/>
          </w:tcPr>
          <w:p w14:paraId="465A800A" w14:textId="7C37476D"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مارس</w:t>
            </w:r>
          </w:p>
        </w:tc>
      </w:tr>
      <w:tr w:rsidR="002F1355" w:rsidRPr="00B54836" w14:paraId="18E83CFC" w14:textId="64E5B819"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04F2FC4" w14:textId="367F4193"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456047</w:t>
            </w:r>
          </w:p>
        </w:tc>
        <w:tc>
          <w:tcPr>
            <w:tcW w:w="0" w:type="auto"/>
          </w:tcPr>
          <w:p w14:paraId="1D7E8F9D" w14:textId="6FBC1C01"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أبريل</w:t>
            </w:r>
          </w:p>
        </w:tc>
      </w:tr>
      <w:tr w:rsidR="002F1355" w:rsidRPr="00B54836" w14:paraId="6845570F" w14:textId="0463ACB7"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483C7D" w14:textId="61D85BB5"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468762</w:t>
            </w:r>
          </w:p>
        </w:tc>
        <w:tc>
          <w:tcPr>
            <w:tcW w:w="0" w:type="auto"/>
          </w:tcPr>
          <w:p w14:paraId="25601804" w14:textId="1E8B3280"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مايو</w:t>
            </w:r>
          </w:p>
        </w:tc>
      </w:tr>
      <w:tr w:rsidR="002F1355" w:rsidRPr="00B54836" w14:paraId="7AB78645" w14:textId="48EA9FB2"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671E6FF" w14:textId="6FAA1700"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477246</w:t>
            </w:r>
          </w:p>
        </w:tc>
        <w:tc>
          <w:tcPr>
            <w:tcW w:w="0" w:type="auto"/>
          </w:tcPr>
          <w:p w14:paraId="1DDC0914" w14:textId="5D1D0DC6"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يونيو</w:t>
            </w:r>
          </w:p>
        </w:tc>
      </w:tr>
      <w:tr w:rsidR="002F1355" w:rsidRPr="00B54836" w14:paraId="5CDA526F" w14:textId="6CF442D0"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2E720E" w14:textId="05ACB67F"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491525</w:t>
            </w:r>
          </w:p>
        </w:tc>
        <w:tc>
          <w:tcPr>
            <w:tcW w:w="0" w:type="auto"/>
          </w:tcPr>
          <w:p w14:paraId="62D5E17B" w14:textId="3EA64464"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يوليو</w:t>
            </w:r>
          </w:p>
        </w:tc>
      </w:tr>
      <w:tr w:rsidR="002F1355" w:rsidRPr="00B54836" w14:paraId="24A557D8" w14:textId="233CCE71"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339344" w14:textId="4F650998"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496098</w:t>
            </w:r>
          </w:p>
        </w:tc>
        <w:tc>
          <w:tcPr>
            <w:tcW w:w="0" w:type="auto"/>
          </w:tcPr>
          <w:p w14:paraId="7F743B15" w14:textId="0B9A738B"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أغسطس</w:t>
            </w:r>
          </w:p>
        </w:tc>
      </w:tr>
      <w:tr w:rsidR="002F1355" w:rsidRPr="00B54836" w14:paraId="7C6E95EA" w14:textId="1C7C9C71"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EB7183" w14:textId="602A7CB8"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498146</w:t>
            </w:r>
          </w:p>
        </w:tc>
        <w:tc>
          <w:tcPr>
            <w:tcW w:w="0" w:type="auto"/>
          </w:tcPr>
          <w:p w14:paraId="3BF205C8" w14:textId="3F4F4C5A"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سبتمبر</w:t>
            </w:r>
          </w:p>
        </w:tc>
      </w:tr>
      <w:tr w:rsidR="002F1355" w:rsidRPr="00B54836" w14:paraId="79878401" w14:textId="1C9FDAF5"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EE3582" w14:textId="634EEC8F"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424075</w:t>
            </w:r>
          </w:p>
        </w:tc>
        <w:tc>
          <w:tcPr>
            <w:tcW w:w="0" w:type="auto"/>
          </w:tcPr>
          <w:p w14:paraId="4EC7AE5A" w14:textId="6030DCA7"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أكتوبر</w:t>
            </w:r>
          </w:p>
        </w:tc>
      </w:tr>
      <w:tr w:rsidR="002F1355" w:rsidRPr="00B54836" w14:paraId="043ED0F1" w14:textId="7867C824"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793DA5" w14:textId="17956667"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400177</w:t>
            </w:r>
          </w:p>
        </w:tc>
        <w:tc>
          <w:tcPr>
            <w:tcW w:w="0" w:type="auto"/>
          </w:tcPr>
          <w:p w14:paraId="746698EE" w14:textId="4D8DE934"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نوفمبر</w:t>
            </w:r>
          </w:p>
        </w:tc>
      </w:tr>
      <w:tr w:rsidR="002F1355" w:rsidRPr="00B54836" w14:paraId="5EEB7233" w14:textId="0B641ADB"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DABB27F" w14:textId="66FE50D8"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377633</w:t>
            </w:r>
          </w:p>
        </w:tc>
        <w:tc>
          <w:tcPr>
            <w:tcW w:w="0" w:type="auto"/>
          </w:tcPr>
          <w:p w14:paraId="3F318CF4" w14:textId="5838575E"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ديسمبر</w:t>
            </w:r>
          </w:p>
        </w:tc>
      </w:tr>
      <w:tr w:rsidR="002F1355" w:rsidRPr="00B54836" w14:paraId="5EA481BB" w14:textId="7BC3BE91"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04BBC6" w14:textId="47D2EE21" w:rsidR="002F1355" w:rsidRPr="009B32BE" w:rsidRDefault="00F21347" w:rsidP="002F1355">
            <w:pPr>
              <w:spacing w:after="160" w:line="278" w:lineRule="auto"/>
              <w:jc w:val="center"/>
              <w:rPr>
                <w:rFonts w:cs="B Nazanin"/>
                <w:b w:val="0"/>
                <w:bCs w:val="0"/>
                <w:sz w:val="20"/>
                <w:szCs w:val="20"/>
              </w:rPr>
            </w:pPr>
            <w:r w:rsidRPr="009B32BE">
              <w:rPr>
                <w:rFonts w:cs="B Nazanin" w:hint="cs"/>
                <w:b w:val="0"/>
                <w:bCs w:val="0"/>
                <w:sz w:val="20"/>
                <w:szCs w:val="20"/>
                <w:rtl/>
              </w:rPr>
              <w:t>5298476</w:t>
            </w:r>
          </w:p>
        </w:tc>
        <w:tc>
          <w:tcPr>
            <w:tcW w:w="0" w:type="auto"/>
          </w:tcPr>
          <w:p w14:paraId="750C7124" w14:textId="047C8512"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المبلغ السنوي</w:t>
            </w:r>
          </w:p>
        </w:tc>
      </w:tr>
    </w:tbl>
    <w:p w14:paraId="5A0B5C8D" w14:textId="77777777" w:rsidR="002D1B41" w:rsidRDefault="002D1B41" w:rsidP="00C42438">
      <w:pPr>
        <w:jc w:val="both"/>
        <w:rPr>
          <w:rFonts w:cs="B Nazanin"/>
          <w:rtl/>
        </w:rPr>
      </w:pPr>
    </w:p>
    <w:p w14:paraId="6811C4DD" w14:textId="43A63350" w:rsidR="00C42438" w:rsidRPr="00B54836" w:rsidRDefault="00C42438" w:rsidP="00C42438">
      <w:pPr>
        <w:jc w:val="both"/>
        <w:rPr>
          <w:rFonts w:cs="B Nazanin"/>
        </w:rPr>
      </w:pPr>
      <w:r w:rsidRPr="00B54836">
        <w:rPr>
          <w:rFonts w:cs="B Nazanin"/>
          <w:rtl/>
        </w:rPr>
        <w:t>الإنتاج السنوي أعلاه هو نتيجة لمحاكاة ولا ينبغي اعتباره إنتاجا مضمونا دون فحص بيانات الأرصاد الجوية والتصميم التفصيلي والخسائر الفعلية وقيود الشبكة وظروف التشغيل</w:t>
      </w:r>
      <w:r w:rsidRPr="00B54836">
        <w:rPr>
          <w:rFonts w:cs="B Nazanin"/>
        </w:rPr>
        <w:t>.</w:t>
      </w:r>
    </w:p>
    <w:p w14:paraId="0CBA3BA3" w14:textId="00EA7AEC" w:rsidR="00C42438" w:rsidRPr="00B54836" w:rsidRDefault="00C42438" w:rsidP="00C42438">
      <w:pPr>
        <w:jc w:val="both"/>
        <w:rPr>
          <w:rFonts w:cs="B Nazanin"/>
        </w:rPr>
      </w:pPr>
    </w:p>
    <w:p w14:paraId="5F8E9E86" w14:textId="3E7A6037" w:rsidR="00C42438" w:rsidRPr="00206AD8" w:rsidRDefault="00C42438" w:rsidP="00C42438">
      <w:pPr>
        <w:jc w:val="both"/>
        <w:rPr>
          <w:rFonts w:cs="B Nazanin"/>
          <w:b/>
          <w:bCs/>
        </w:rPr>
      </w:pPr>
      <w:r w:rsidRPr="00206AD8">
        <w:rPr>
          <w:rFonts w:cs="B Nazanin"/>
          <w:b/>
          <w:bCs/>
          <w:rtl/>
        </w:rPr>
        <w:t xml:space="preserve">6 </w:t>
      </w:r>
      <w:r w:rsidRPr="00206AD8">
        <w:rPr>
          <w:rFonts w:cs="B Nazanin"/>
          <w:b/>
          <w:bCs/>
        </w:rPr>
        <w:t xml:space="preserve">- </w:t>
      </w:r>
      <w:r w:rsidRPr="00206AD8">
        <w:rPr>
          <w:rFonts w:cs="B Nazanin"/>
          <w:b/>
          <w:bCs/>
          <w:rtl/>
        </w:rPr>
        <w:t>تحليل الخسائر</w:t>
      </w:r>
    </w:p>
    <w:p w14:paraId="7D64715D" w14:textId="6B7C91DE" w:rsidR="00C42438" w:rsidRPr="00B54836" w:rsidRDefault="00C42438" w:rsidP="00C42438">
      <w:pPr>
        <w:jc w:val="both"/>
        <w:rPr>
          <w:rFonts w:cs="B Nazanin"/>
        </w:rPr>
      </w:pPr>
      <w:r w:rsidRPr="00B54836">
        <w:rPr>
          <w:rFonts w:cs="B Nazanin"/>
          <w:rtl/>
        </w:rPr>
        <w:t xml:space="preserve">وفقا لمخطط </w:t>
      </w:r>
      <w:r w:rsidR="002D1B41">
        <w:rPr>
          <w:rFonts w:cs="B Nazanin" w:hint="cs"/>
          <w:rtl/>
        </w:rPr>
        <w:t xml:space="preserve"> فقدان PVsyst</w:t>
      </w:r>
      <w:r w:rsidRPr="00B54836">
        <w:rPr>
          <w:rFonts w:cs="B Nazanin"/>
        </w:rPr>
        <w:t xml:space="preserve">  ، فإن </w:t>
      </w:r>
      <w:r w:rsidRPr="00B54836">
        <w:rPr>
          <w:rFonts w:cs="B Nazanin"/>
          <w:rtl/>
        </w:rPr>
        <w:t xml:space="preserve">زيادة الإشعاع على سطح المجمعات بالنسبة للأفقي  </w:t>
      </w:r>
      <w:r w:rsidR="00211C5C">
        <w:rPr>
          <w:rFonts w:cs="B Nazanin" w:hint="cs"/>
          <w:rtl/>
        </w:rPr>
        <w:t>حوالي 12.6</w:t>
      </w:r>
      <w:r w:rsidRPr="00B54836">
        <w:rPr>
          <w:rFonts w:cs="B Nazanin"/>
          <w:rtl/>
        </w:rPr>
        <w:t>٪ وخسارة</w:t>
      </w:r>
      <w:r w:rsidRPr="00B54836">
        <w:rPr>
          <w:rFonts w:cs="B Nazanin"/>
        </w:rPr>
        <w:t xml:space="preserve"> IAM  </w:t>
      </w:r>
      <w:r w:rsidRPr="00B54836">
        <w:rPr>
          <w:rFonts w:cs="B Nazanin"/>
          <w:rtl/>
        </w:rPr>
        <w:t xml:space="preserve">حوالي </w:t>
      </w:r>
      <w:r w:rsidR="00211C5C">
        <w:rPr>
          <w:rFonts w:cs="B Nazanin" w:hint="cs"/>
          <w:rtl/>
        </w:rPr>
        <w:t>1.78</w:t>
      </w:r>
      <w:r w:rsidRPr="00B54836">
        <w:rPr>
          <w:rFonts w:cs="B Nazanin"/>
          <w:rtl/>
        </w:rPr>
        <w:t>٪.</w:t>
      </w:r>
    </w:p>
    <w:p w14:paraId="115DF233" w14:textId="720A0CC7" w:rsidR="00C42438" w:rsidRPr="00B54836" w:rsidRDefault="00C42438" w:rsidP="00C42438">
      <w:pPr>
        <w:jc w:val="both"/>
        <w:rPr>
          <w:rFonts w:cs="B Nazanin"/>
        </w:rPr>
      </w:pPr>
      <w:r w:rsidRPr="00B54836">
        <w:rPr>
          <w:rFonts w:cs="B Nazanin"/>
          <w:rtl/>
        </w:rPr>
        <w:t xml:space="preserve">تم الإبلاغ عن خسائر حرارية </w:t>
      </w:r>
      <w:r w:rsidR="00211C5C">
        <w:rPr>
          <w:rFonts w:cs="B Nazanin" w:hint="cs"/>
          <w:rtl/>
        </w:rPr>
        <w:t xml:space="preserve">بنسبة 8.9 </w:t>
      </w:r>
      <w:r w:rsidRPr="00B54836">
        <w:rPr>
          <w:rFonts w:cs="B Nazanin"/>
          <w:rtl/>
        </w:rPr>
        <w:t xml:space="preserve">بالمئة، وخسائر عدم تطابق الوحدات والسلاسل بنسبة 2.10 بالمئة، وخسائر مهمة في الأسلاك </w:t>
      </w:r>
      <w:r w:rsidR="00211C5C">
        <w:rPr>
          <w:rFonts w:cs="B Nazanin" w:hint="cs"/>
          <w:rtl/>
        </w:rPr>
        <w:t xml:space="preserve">بلغت 1.12 </w:t>
      </w:r>
      <w:r w:rsidRPr="00B54836">
        <w:rPr>
          <w:rFonts w:cs="B Nazanin"/>
          <w:rtl/>
        </w:rPr>
        <w:t>بالمئة</w:t>
      </w:r>
      <w:r w:rsidRPr="00B54836">
        <w:rPr>
          <w:rFonts w:cs="B Nazanin"/>
        </w:rPr>
        <w:t>.</w:t>
      </w:r>
    </w:p>
    <w:p w14:paraId="5C215A47" w14:textId="34D0FD1C" w:rsidR="00C42438" w:rsidRPr="00B54836" w:rsidRDefault="00C42438" w:rsidP="00C42438">
      <w:pPr>
        <w:jc w:val="both"/>
        <w:rPr>
          <w:rFonts w:cs="B Nazanin"/>
        </w:rPr>
      </w:pPr>
      <w:r w:rsidRPr="00B54836">
        <w:rPr>
          <w:rFonts w:cs="B Nazanin"/>
          <w:rtl/>
        </w:rPr>
        <w:t xml:space="preserve">في قسم العاكس، تبلغ الخسائر التشغيلية </w:t>
      </w:r>
      <w:r w:rsidR="00887245">
        <w:rPr>
          <w:rFonts w:cs="B Nazanin" w:hint="cs"/>
          <w:rtl/>
        </w:rPr>
        <w:t>4.36</w:t>
      </w:r>
      <w:r w:rsidRPr="00B54836">
        <w:rPr>
          <w:rFonts w:cs="B Nazanin"/>
          <w:rtl/>
        </w:rPr>
        <w:t xml:space="preserve">٪ والخسائر الناتجة عن تجاوز القدرة المقدرة المصنفة </w:t>
      </w:r>
      <w:r w:rsidR="00887245">
        <w:rPr>
          <w:rFonts w:cs="B Nazanin" w:hint="cs"/>
          <w:rtl/>
        </w:rPr>
        <w:t>0.02</w:t>
      </w:r>
      <w:r w:rsidRPr="00B54836">
        <w:rPr>
          <w:rFonts w:cs="B Nazanin"/>
          <w:rtl/>
        </w:rPr>
        <w:t>٪.</w:t>
      </w:r>
    </w:p>
    <w:p w14:paraId="0E89213D" w14:textId="45EC5C8D" w:rsidR="00C42438" w:rsidRPr="00206AD8" w:rsidRDefault="00C42438" w:rsidP="00C42438">
      <w:pPr>
        <w:jc w:val="both"/>
        <w:rPr>
          <w:rFonts w:cs="B Nazanin"/>
          <w:b/>
          <w:bCs/>
        </w:rPr>
      </w:pPr>
      <w:r w:rsidRPr="00206AD8">
        <w:rPr>
          <w:rFonts w:cs="B Nazanin"/>
          <w:b/>
          <w:bCs/>
          <w:rtl/>
        </w:rPr>
        <w:t xml:space="preserve">7 </w:t>
      </w:r>
      <w:r w:rsidRPr="00206AD8">
        <w:rPr>
          <w:rFonts w:cs="B Nazanin"/>
          <w:b/>
          <w:bCs/>
        </w:rPr>
        <w:t xml:space="preserve">- </w:t>
      </w:r>
      <w:r w:rsidRPr="00206AD8">
        <w:rPr>
          <w:rFonts w:cs="B Nazanin"/>
          <w:b/>
          <w:bCs/>
          <w:rtl/>
        </w:rPr>
        <w:t>الاتصال بالشبكة والبنية التحتية الكهربائية</w:t>
      </w:r>
    </w:p>
    <w:p w14:paraId="3DCCCF51" w14:textId="29D4A9D8" w:rsidR="00C42438" w:rsidRPr="00B54836" w:rsidRDefault="00C42438" w:rsidP="00C42438">
      <w:pPr>
        <w:jc w:val="both"/>
        <w:rPr>
          <w:rFonts w:cs="B Nazanin"/>
        </w:rPr>
      </w:pPr>
      <w:r w:rsidRPr="00B54836">
        <w:rPr>
          <w:rFonts w:cs="B Nazanin"/>
          <w:rtl/>
        </w:rPr>
        <w:t xml:space="preserve">نظرا لسعة محطة الطاقة 3  ميجاوات، يتم النظر في الاتصال بشبكة </w:t>
      </w:r>
      <w:r w:rsidR="00625505">
        <w:rPr>
          <w:rFonts w:cs="B Nazanin" w:hint="cs"/>
          <w:rtl/>
        </w:rPr>
        <w:t xml:space="preserve"> 20 </w:t>
      </w:r>
      <w:r w:rsidRPr="00B54836">
        <w:rPr>
          <w:rFonts w:cs="B Nazanin"/>
          <w:rtl/>
        </w:rPr>
        <w:t>كيلو فولت من خلال بناء المحطة الفرعية</w:t>
      </w:r>
      <w:r w:rsidR="00625505">
        <w:rPr>
          <w:rFonts w:cs="B Nazanin" w:hint="cs"/>
          <w:rtl/>
        </w:rPr>
        <w:t xml:space="preserve"> والخط المخصص</w:t>
      </w:r>
      <w:r w:rsidRPr="00B54836">
        <w:rPr>
          <w:rFonts w:cs="B Nazanin"/>
          <w:rtl/>
        </w:rPr>
        <w:t xml:space="preserve"> لمحطة الطاقة</w:t>
      </w:r>
      <w:r w:rsidR="00625505">
        <w:rPr>
          <w:rFonts w:cs="B Nazanin" w:hint="cs"/>
          <w:rtl/>
        </w:rPr>
        <w:t xml:space="preserve"> إلى نقطة الاتصال الشبكية</w:t>
      </w:r>
      <w:r w:rsidRPr="00B54836">
        <w:rPr>
          <w:rFonts w:cs="B Nazanin"/>
          <w:rtl/>
        </w:rPr>
        <w:t>. ستكون المحطة الفرعية المخصصة مسؤولة عن جمع خرج الطاقة من المحطة، وزيادة مستوى الجهد، ونقل الطاقة إلى نقطة اتصال الشبكة</w:t>
      </w:r>
      <w:r w:rsidRPr="00B54836">
        <w:rPr>
          <w:rFonts w:cs="B Nazanin"/>
        </w:rPr>
        <w:t>.</w:t>
      </w:r>
    </w:p>
    <w:p w14:paraId="753A2C11" w14:textId="4A71117D" w:rsidR="00C42438" w:rsidRPr="00B54836" w:rsidRDefault="00C42438" w:rsidP="00C42438">
      <w:pPr>
        <w:jc w:val="both"/>
        <w:rPr>
          <w:rFonts w:cs="B Nazanin"/>
        </w:rPr>
      </w:pPr>
      <w:r w:rsidRPr="00B54836">
        <w:rPr>
          <w:rFonts w:cs="B Nazanin"/>
          <w:rtl/>
        </w:rPr>
        <w:t>يجب تحديد المواصفات النهائية لمواصفات خط المحطة الفرعية، ومعدات الحماية والتحكم، ومتطلبات الاتصالات</w:t>
      </w:r>
      <w:r w:rsidRPr="00B54836">
        <w:rPr>
          <w:rFonts w:cs="B Nazanin"/>
        </w:rPr>
        <w:t xml:space="preserve"> وSCADA</w:t>
      </w:r>
      <w:r w:rsidRPr="00B54836">
        <w:rPr>
          <w:rFonts w:cs="B Nazanin"/>
          <w:rtl/>
        </w:rPr>
        <w:t xml:space="preserve">، وجودة الطاقة، والطاقة التفاعلية، ومتطلبات مشغل الشبكة والموافقة عليها بناء على دراسات اتصال الشبكة ورأي </w:t>
      </w:r>
      <w:r w:rsidR="00D67D92">
        <w:rPr>
          <w:rFonts w:cs="B Nazanin" w:hint="cs"/>
          <w:rtl/>
        </w:rPr>
        <w:t xml:space="preserve"> شركة توزيع</w:t>
      </w:r>
      <w:r w:rsidRPr="00B54836">
        <w:rPr>
          <w:rFonts w:cs="B Nazanin"/>
          <w:rtl/>
        </w:rPr>
        <w:t xml:space="preserve">  الطاقة</w:t>
      </w:r>
      <w:r w:rsidRPr="00B54836">
        <w:rPr>
          <w:rFonts w:cs="B Nazanin"/>
        </w:rPr>
        <w:t>.</w:t>
      </w:r>
    </w:p>
    <w:p w14:paraId="53B9799E" w14:textId="77777777" w:rsidR="00C42438" w:rsidRPr="00B54836" w:rsidRDefault="00C42438" w:rsidP="00C42438">
      <w:pPr>
        <w:jc w:val="both"/>
        <w:rPr>
          <w:rFonts w:cs="B Nazanin"/>
        </w:rPr>
      </w:pPr>
      <w:r w:rsidRPr="00B54836">
        <w:rPr>
          <w:rFonts w:cs="B Nazanin"/>
          <w:rtl/>
        </w:rPr>
        <w:t xml:space="preserve">بالإضافة إلى المعدات الإنتاجية الرئيسية، سيتطلب المشروع </w:t>
      </w:r>
      <w:r w:rsidRPr="00B54836">
        <w:rPr>
          <w:rFonts w:cs="B Nazanin"/>
        </w:rPr>
        <w:t xml:space="preserve">  بنية تحتية لجمع التيار المستمر </w:t>
      </w:r>
      <w:r w:rsidRPr="00B54836">
        <w:rPr>
          <w:rFonts w:cs="B Nazanin"/>
          <w:rtl/>
        </w:rPr>
        <w:t>والتيار</w:t>
      </w:r>
      <w:r w:rsidRPr="00B54836">
        <w:rPr>
          <w:rFonts w:cs="B Nazanin"/>
        </w:rPr>
        <w:t xml:space="preserve"> المتردد</w:t>
      </w:r>
      <w:r w:rsidRPr="00B54836">
        <w:rPr>
          <w:rFonts w:cs="B Nazanin"/>
          <w:rtl/>
        </w:rPr>
        <w:t xml:space="preserve">، ومحولات التعزيز، والشبكة الداخلية، ونظام الأرض، والحماية والتحكم، والاتصالات، والقياس، والإضاءة، ومعدات </w:t>
      </w:r>
      <w:r w:rsidRPr="00B54836">
        <w:rPr>
          <w:rFonts w:cs="B Nazanin"/>
        </w:rPr>
        <w:t>السلامة.</w:t>
      </w:r>
    </w:p>
    <w:p w14:paraId="0D7B7C8A" w14:textId="0882981C" w:rsidR="00C42438" w:rsidRPr="00B54836" w:rsidRDefault="00C42438" w:rsidP="00C42438">
      <w:pPr>
        <w:jc w:val="both"/>
        <w:rPr>
          <w:rFonts w:cs="B Nazanin"/>
        </w:rPr>
      </w:pPr>
    </w:p>
    <w:p w14:paraId="55658150" w14:textId="17A75C20" w:rsidR="00C42438" w:rsidRPr="00206AD8" w:rsidRDefault="00C42438" w:rsidP="00C42438">
      <w:pPr>
        <w:jc w:val="both"/>
        <w:rPr>
          <w:rFonts w:cs="B Nazanin"/>
          <w:b/>
          <w:bCs/>
        </w:rPr>
      </w:pPr>
      <w:r w:rsidRPr="00206AD8">
        <w:rPr>
          <w:rFonts w:cs="B Nazanin"/>
          <w:b/>
          <w:bCs/>
          <w:rtl/>
        </w:rPr>
        <w:t xml:space="preserve">8 </w:t>
      </w:r>
      <w:r w:rsidRPr="00206AD8">
        <w:rPr>
          <w:rFonts w:cs="B Nazanin"/>
          <w:b/>
          <w:bCs/>
        </w:rPr>
        <w:t xml:space="preserve">- </w:t>
      </w:r>
      <w:r w:rsidRPr="00206AD8">
        <w:rPr>
          <w:rFonts w:cs="B Nazanin"/>
          <w:b/>
          <w:bCs/>
          <w:rtl/>
        </w:rPr>
        <w:t>البنية التحتية المطلوبة</w:t>
      </w:r>
    </w:p>
    <w:tbl>
      <w:tblPr>
        <w:tblStyle w:val="GridTable1Light-Accent3"/>
        <w:tblW w:w="0" w:type="auto"/>
        <w:jc w:val="center"/>
        <w:tblLook w:val="04A0" w:firstRow="1" w:lastRow="0" w:firstColumn="1" w:lastColumn="0" w:noHBand="0" w:noVBand="1"/>
      </w:tblPr>
      <w:tblGrid>
        <w:gridCol w:w="2374"/>
        <w:gridCol w:w="1456"/>
      </w:tblGrid>
      <w:tr w:rsidR="002D1B41" w:rsidRPr="00B54836" w14:paraId="49C4A4F9" w14:textId="4D4A7A33" w:rsidTr="00880A3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21E919A" w14:textId="6BA950A9" w:rsidR="002D1B41" w:rsidRPr="002D1B41" w:rsidRDefault="002D1B41" w:rsidP="002D1B41">
            <w:pPr>
              <w:spacing w:after="160" w:line="278" w:lineRule="auto"/>
              <w:jc w:val="center"/>
              <w:rPr>
                <w:rFonts w:cs="B Nazanin"/>
              </w:rPr>
            </w:pPr>
            <w:r w:rsidRPr="002D1B41">
              <w:rPr>
                <w:rFonts w:cs="B Nazanin"/>
                <w:rtl/>
              </w:rPr>
              <w:t>الكمية</w:t>
            </w:r>
          </w:p>
        </w:tc>
        <w:tc>
          <w:tcPr>
            <w:tcW w:w="0" w:type="auto"/>
          </w:tcPr>
          <w:p w14:paraId="0C142C6D" w14:textId="24BFC305" w:rsidR="002D1B41" w:rsidRPr="00B54836" w:rsidRDefault="002D1B41" w:rsidP="002D1B41">
            <w:pPr>
              <w:jc w:val="both"/>
              <w:cnfStyle w:val="100000000000" w:firstRow="1" w:lastRow="0" w:firstColumn="0" w:lastColumn="0" w:oddVBand="0" w:evenVBand="0" w:oddHBand="0" w:evenHBand="0" w:firstRowFirstColumn="0" w:firstRowLastColumn="0" w:lastRowFirstColumn="0" w:lastRowLastColumn="0"/>
              <w:rPr>
                <w:rFonts w:cs="B Nazanin"/>
                <w:rtl/>
              </w:rPr>
            </w:pPr>
            <w:r>
              <w:rPr>
                <w:rFonts w:cs="B Nazanin" w:hint="cs"/>
                <w:rtl/>
              </w:rPr>
              <w:t>البنوك</w:t>
            </w:r>
          </w:p>
        </w:tc>
      </w:tr>
      <w:tr w:rsidR="002D1B41" w:rsidRPr="00B54836" w14:paraId="2026E51B" w14:textId="2ED7CBCB" w:rsidTr="00880A3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5D7BAD2" w14:textId="02023566" w:rsidR="002D1B41" w:rsidRPr="00B54836" w:rsidRDefault="00117123" w:rsidP="00206AD8">
            <w:pPr>
              <w:spacing w:after="160" w:line="278" w:lineRule="auto"/>
              <w:jc w:val="center"/>
              <w:rPr>
                <w:rFonts w:cs="B Nazanin"/>
                <w:b w:val="0"/>
                <w:bCs w:val="0"/>
              </w:rPr>
            </w:pPr>
            <w:r w:rsidRPr="00B54836">
              <w:rPr>
                <w:rFonts w:cs="B Nazanin"/>
                <w:b w:val="0"/>
                <w:bCs w:val="0"/>
              </w:rPr>
              <w:t>م³ في السنة</w:t>
            </w:r>
            <w:r>
              <w:rPr>
                <w:rFonts w:cs="B Nazanin" w:hint="cs"/>
                <w:b w:val="0"/>
                <w:bCs w:val="0"/>
                <w:rtl/>
              </w:rPr>
              <w:t xml:space="preserve"> 600</w:t>
            </w:r>
          </w:p>
        </w:tc>
        <w:tc>
          <w:tcPr>
            <w:tcW w:w="0" w:type="auto"/>
          </w:tcPr>
          <w:p w14:paraId="767E5001" w14:textId="3B46AA63" w:rsidR="002D1B41" w:rsidRPr="00B54836" w:rsidRDefault="002D1B41" w:rsidP="00206AD8">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الماء</w:t>
            </w:r>
          </w:p>
        </w:tc>
      </w:tr>
      <w:tr w:rsidR="002D1B41" w:rsidRPr="00B54836" w14:paraId="173C8AE2" w14:textId="7363E04A" w:rsidTr="00880A3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FC685D" w14:textId="79CE9D9E" w:rsidR="002D1B41" w:rsidRPr="00B54836" w:rsidRDefault="002D1B41" w:rsidP="00206AD8">
            <w:pPr>
              <w:spacing w:after="160" w:line="278" w:lineRule="auto"/>
              <w:jc w:val="center"/>
              <w:rPr>
                <w:rFonts w:cs="B Nazanin"/>
                <w:b w:val="0"/>
                <w:bCs w:val="0"/>
                <w:rtl/>
              </w:rPr>
            </w:pPr>
            <w:r w:rsidRPr="00B54836">
              <w:rPr>
                <w:rFonts w:cs="B Nazanin"/>
                <w:b w:val="0"/>
                <w:bCs w:val="0"/>
              </w:rPr>
              <w:t xml:space="preserve">كيلوواط ساعة/سنة </w:t>
            </w:r>
            <w:r w:rsidR="00117123">
              <w:rPr>
                <w:rFonts w:cs="B Nazanin" w:hint="cs"/>
                <w:b w:val="0"/>
                <w:bCs w:val="0"/>
                <w:rtl/>
              </w:rPr>
              <w:t>50,00</w:t>
            </w:r>
          </w:p>
        </w:tc>
        <w:tc>
          <w:tcPr>
            <w:tcW w:w="0" w:type="auto"/>
          </w:tcPr>
          <w:p w14:paraId="5C90AD02" w14:textId="21036418" w:rsidR="002D1B41" w:rsidRPr="00B54836" w:rsidRDefault="002D1B41" w:rsidP="00206AD8">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استهلاك الكهرباء</w:t>
            </w:r>
          </w:p>
        </w:tc>
      </w:tr>
      <w:tr w:rsidR="002D1B41" w:rsidRPr="00B54836" w14:paraId="7A2CE179" w14:textId="7C923253" w:rsidTr="00880A3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84C957" w14:textId="586B804A" w:rsidR="002D1B41" w:rsidRPr="00B54836" w:rsidRDefault="00117123" w:rsidP="00206AD8">
            <w:pPr>
              <w:spacing w:after="160" w:line="278" w:lineRule="auto"/>
              <w:jc w:val="center"/>
              <w:rPr>
                <w:rFonts w:cs="B Nazanin"/>
                <w:b w:val="0"/>
                <w:bCs w:val="0"/>
                <w:rtl/>
              </w:rPr>
            </w:pPr>
            <w:r>
              <w:rPr>
                <w:rFonts w:cs="B Nazanin"/>
                <w:b w:val="0"/>
                <w:bCs w:val="0"/>
              </w:rPr>
              <w:t>_</w:t>
            </w:r>
          </w:p>
        </w:tc>
        <w:tc>
          <w:tcPr>
            <w:tcW w:w="0" w:type="auto"/>
          </w:tcPr>
          <w:p w14:paraId="74B2BA44" w14:textId="1A23B52D" w:rsidR="002D1B41" w:rsidRPr="00B54836" w:rsidRDefault="002D1B41" w:rsidP="00206AD8">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الغاز</w:t>
            </w:r>
          </w:p>
        </w:tc>
      </w:tr>
    </w:tbl>
    <w:p w14:paraId="29CAE274" w14:textId="77777777" w:rsidR="007A4676" w:rsidRDefault="007A4676" w:rsidP="00C42438">
      <w:pPr>
        <w:jc w:val="both"/>
        <w:rPr>
          <w:rFonts w:cs="B Nazanin"/>
          <w:rtl/>
        </w:rPr>
      </w:pPr>
    </w:p>
    <w:p w14:paraId="26D2DB1D" w14:textId="6A1103C7" w:rsidR="00C42438" w:rsidRPr="00B54836" w:rsidRDefault="00C42438" w:rsidP="00C42438">
      <w:pPr>
        <w:jc w:val="both"/>
        <w:rPr>
          <w:rFonts w:cs="B Nazanin"/>
        </w:rPr>
      </w:pPr>
      <w:r w:rsidRPr="00B54836">
        <w:rPr>
          <w:rFonts w:cs="B Nazanin"/>
          <w:rtl/>
        </w:rPr>
        <w:t>القيم السابقة تتوافق مع ورقة العمل الاستثمارية وفي التصميم التنفيذي، خاصة فيما يتعلق بمياه غسل الوحدات والاستخدامات الإدارية والخدمية، يجب مراجعتها وتثبيتها بناء على طريقة التشغيل والمعدات المختارة</w:t>
      </w:r>
      <w:r w:rsidRPr="00B54836">
        <w:rPr>
          <w:rFonts w:cs="B Nazanin"/>
        </w:rPr>
        <w:t>.</w:t>
      </w:r>
    </w:p>
    <w:p w14:paraId="09E692D8" w14:textId="5F014ED0" w:rsidR="00C42438" w:rsidRPr="00206AD8" w:rsidRDefault="00C42438" w:rsidP="00C42438">
      <w:pPr>
        <w:jc w:val="both"/>
        <w:rPr>
          <w:rFonts w:cs="B Nazanin"/>
          <w:b/>
          <w:bCs/>
        </w:rPr>
      </w:pPr>
      <w:r w:rsidRPr="00206AD8">
        <w:rPr>
          <w:rFonts w:cs="B Nazanin"/>
          <w:b/>
          <w:bCs/>
          <w:rtl/>
        </w:rPr>
        <w:t xml:space="preserve">9 </w:t>
      </w:r>
      <w:r w:rsidRPr="00206AD8">
        <w:rPr>
          <w:rFonts w:cs="B Nazanin"/>
          <w:b/>
          <w:bCs/>
        </w:rPr>
        <w:t xml:space="preserve"> </w:t>
      </w:r>
      <w:r w:rsidRPr="00206AD8">
        <w:rPr>
          <w:rFonts w:cs="B Nazanin"/>
          <w:b/>
          <w:bCs/>
          <w:rtl/>
        </w:rPr>
        <w:t>. الأراضي والتصاريح والمتطلبات التنفيذية</w:t>
      </w:r>
    </w:p>
    <w:p w14:paraId="6D9C1E58" w14:textId="4465ABD6" w:rsidR="00C42438" w:rsidRPr="00B54836" w:rsidRDefault="00C42438" w:rsidP="00C42438">
      <w:pPr>
        <w:jc w:val="both"/>
        <w:rPr>
          <w:rFonts w:cs="B Nazanin"/>
        </w:rPr>
      </w:pPr>
      <w:r w:rsidRPr="00B54836">
        <w:rPr>
          <w:rFonts w:cs="B Nazanin"/>
          <w:rtl/>
        </w:rPr>
        <w:lastRenderedPageBreak/>
        <w:t xml:space="preserve">تم الإعلان عن مساحة الأرض المطلوبة </w:t>
      </w:r>
      <w:r w:rsidR="003C7794">
        <w:rPr>
          <w:rFonts w:cs="B Nazanin" w:hint="cs"/>
          <w:rtl/>
        </w:rPr>
        <w:t xml:space="preserve"> بأنها 4.5 </w:t>
      </w:r>
      <w:r w:rsidRPr="00B54836">
        <w:rPr>
          <w:rFonts w:cs="B Nazanin"/>
          <w:rtl/>
        </w:rPr>
        <w:t>هكتار، ومن المتوقع تخصيصها من خلال اتفاقية إيجار مع إدارة الأراضي</w:t>
      </w:r>
      <w:r w:rsidRPr="00B54836">
        <w:rPr>
          <w:rFonts w:cs="B Nazanin"/>
        </w:rPr>
        <w:t>.</w:t>
      </w:r>
    </w:p>
    <w:p w14:paraId="1944F772" w14:textId="6981C599" w:rsidR="00C42438" w:rsidRPr="00B54836" w:rsidRDefault="00C42438" w:rsidP="00C42438">
      <w:pPr>
        <w:jc w:val="both"/>
        <w:rPr>
          <w:rFonts w:cs="B Nazanin"/>
        </w:rPr>
      </w:pPr>
      <w:r w:rsidRPr="00B54836">
        <w:rPr>
          <w:rFonts w:cs="B Nazanin"/>
          <w:rtl/>
        </w:rPr>
        <w:t xml:space="preserve">أهلية  مقدم الطلب من شركة </w:t>
      </w:r>
      <w:r w:rsidR="003C7794">
        <w:rPr>
          <w:rFonts w:cs="B Nazanin" w:hint="cs"/>
          <w:rtl/>
        </w:rPr>
        <w:t>توزيع الكهرباء</w:t>
      </w:r>
      <w:r w:rsidRPr="00B54836">
        <w:rPr>
          <w:rFonts w:cs="B Nazanin"/>
          <w:rtl/>
        </w:rPr>
        <w:t xml:space="preserve">، ونقل الأراضي من شؤون الأراضي، والاتصال بالشبكة، والبيئة هي من  بين </w:t>
      </w:r>
      <w:r w:rsidR="00CF00BF">
        <w:rPr>
          <w:rFonts w:cs="B Nazanin" w:hint="cs"/>
          <w:rtl/>
        </w:rPr>
        <w:t>الاستفسارات اللازمة في هذه الخطة</w:t>
      </w:r>
      <w:r w:rsidRPr="00B54836">
        <w:rPr>
          <w:rFonts w:cs="B Nazanin"/>
        </w:rPr>
        <w:t>.</w:t>
      </w:r>
    </w:p>
    <w:p w14:paraId="05D580BF" w14:textId="77777777" w:rsidR="00C42438" w:rsidRDefault="00C42438" w:rsidP="00C42438">
      <w:pPr>
        <w:jc w:val="both"/>
        <w:rPr>
          <w:rFonts w:cs="B Nazanin"/>
          <w:rtl/>
        </w:rPr>
      </w:pPr>
      <w:r w:rsidRPr="00B54836">
        <w:rPr>
          <w:rFonts w:cs="B Nazanin"/>
          <w:rtl/>
        </w:rPr>
        <w:t>وفقا لحزمة الاستثمار، من المتوقع أن تكون فترة تنفيذ المشروع سنة واحدة. سيتطلب تحقيق هذا الجدول الزمني الانتهاء من الأراضي والتصاريح والتمويل، وعقود شراء المعدات، والتصميم التفصيلي، ودراسات التوصيلات، وتنفيذ العمليات المدنية والكهربائية في الوقت نفسه</w:t>
      </w:r>
      <w:r w:rsidRPr="00B54836">
        <w:rPr>
          <w:rFonts w:cs="B Nazanin"/>
        </w:rPr>
        <w:t>.</w:t>
      </w:r>
    </w:p>
    <w:p w14:paraId="6B702590" w14:textId="77777777" w:rsidR="003C7794" w:rsidRPr="00B54836" w:rsidRDefault="003C7794" w:rsidP="00C42438">
      <w:pPr>
        <w:jc w:val="both"/>
        <w:rPr>
          <w:rFonts w:cs="B Nazanin"/>
        </w:rPr>
      </w:pPr>
    </w:p>
    <w:p w14:paraId="50670F7B" w14:textId="6FE07409" w:rsidR="00C42438" w:rsidRPr="00206AD8" w:rsidRDefault="00C42438" w:rsidP="00C42438">
      <w:pPr>
        <w:jc w:val="both"/>
        <w:rPr>
          <w:rFonts w:cs="B Nazanin"/>
          <w:b/>
          <w:bCs/>
        </w:rPr>
      </w:pPr>
      <w:r w:rsidRPr="00206AD8">
        <w:rPr>
          <w:rFonts w:cs="B Nazanin"/>
          <w:b/>
          <w:bCs/>
          <w:rtl/>
        </w:rPr>
        <w:t xml:space="preserve">10 </w:t>
      </w:r>
      <w:r w:rsidRPr="00206AD8">
        <w:rPr>
          <w:rFonts w:cs="B Nazanin"/>
          <w:b/>
          <w:bCs/>
        </w:rPr>
        <w:t xml:space="preserve">- </w:t>
      </w:r>
      <w:r w:rsidRPr="00206AD8">
        <w:rPr>
          <w:rFonts w:cs="B Nazanin"/>
          <w:b/>
          <w:bCs/>
          <w:rtl/>
        </w:rPr>
        <w:t>نموذج المبيعات والتشغيل</w:t>
      </w:r>
    </w:p>
    <w:p w14:paraId="1CC9C68A" w14:textId="77777777" w:rsidR="00C42438" w:rsidRPr="00B54836" w:rsidRDefault="00C42438" w:rsidP="00C42438">
      <w:pPr>
        <w:jc w:val="both"/>
        <w:rPr>
          <w:rFonts w:cs="B Nazanin"/>
        </w:rPr>
      </w:pPr>
      <w:r w:rsidRPr="00B54836">
        <w:rPr>
          <w:rFonts w:cs="B Nazanin"/>
          <w:rtl/>
        </w:rPr>
        <w:t>هي نتاج خطة الطاقة الكهربائية. تذكر حزمة الاستثمار إمكانية بيع الكهرباء على اللوحة الخضراء لبورصة الطاقة، بالإضافة إلى إمكانية إبرام عقد ثنائي لبيع الكهرباء مع الصناعات والمتقدمين الآخرين</w:t>
      </w:r>
      <w:r w:rsidRPr="00B54836">
        <w:rPr>
          <w:rFonts w:cs="B Nazanin"/>
        </w:rPr>
        <w:t>.</w:t>
      </w:r>
    </w:p>
    <w:p w14:paraId="03D26258" w14:textId="77777777" w:rsidR="00C42438" w:rsidRPr="00B54836" w:rsidRDefault="00C42438" w:rsidP="00C42438">
      <w:pPr>
        <w:jc w:val="both"/>
        <w:rPr>
          <w:rFonts w:cs="B Nazanin"/>
        </w:rPr>
      </w:pPr>
      <w:r w:rsidRPr="00B54836">
        <w:rPr>
          <w:rFonts w:cs="B Nazanin"/>
          <w:rtl/>
        </w:rPr>
        <w:t>يجب مراجعة هيكل المبيعات النهائي، والسعر، وفترة العقد، ومتطلبات التسليم، والمخاطر المرتبطة بها في النموذج المالي والعقود النهائية للمشروع</w:t>
      </w:r>
      <w:r w:rsidRPr="00B54836">
        <w:rPr>
          <w:rFonts w:cs="B Nazanin"/>
        </w:rPr>
        <w:t>.</w:t>
      </w:r>
    </w:p>
    <w:p w14:paraId="39138503" w14:textId="77777777" w:rsidR="00C42438" w:rsidRPr="00B54836" w:rsidRDefault="00C42438" w:rsidP="00C42438">
      <w:pPr>
        <w:jc w:val="both"/>
        <w:rPr>
          <w:rFonts w:cs="B Nazanin"/>
        </w:rPr>
      </w:pPr>
      <w:r w:rsidRPr="00B54836">
        <w:rPr>
          <w:rFonts w:cs="B Nazanin"/>
          <w:rtl/>
        </w:rPr>
        <w:t>سيتطلب تشغيل محطة الطاقة برنامج صيانة وقائية وتصحيحية، ومراقبة عبر الإنترنت، وغسل الوحدات بشكل دوري، والتحكم في الوصلات والمعدات الكهربائية، وصيانة المحولات والمحولات، واختبار معدات الحماية، وإدارة قطع الغيار</w:t>
      </w:r>
      <w:r w:rsidRPr="00B54836">
        <w:rPr>
          <w:rFonts w:cs="B Nazanin"/>
        </w:rPr>
        <w:t>.</w:t>
      </w:r>
    </w:p>
    <w:p w14:paraId="3CE2A306" w14:textId="10D07F20" w:rsidR="00C42438" w:rsidRPr="00B54836" w:rsidRDefault="00C42438" w:rsidP="00C42438">
      <w:pPr>
        <w:jc w:val="both"/>
        <w:rPr>
          <w:rFonts w:cs="B Nazanin"/>
          <w:rtl/>
        </w:rPr>
      </w:pPr>
    </w:p>
    <w:p w14:paraId="5D94FC56" w14:textId="51B434BA" w:rsidR="00C42438" w:rsidRPr="00206AD8" w:rsidRDefault="00C42438" w:rsidP="00C42438">
      <w:pPr>
        <w:jc w:val="both"/>
        <w:rPr>
          <w:rFonts w:cs="B Nazanin"/>
          <w:b/>
          <w:bCs/>
        </w:rPr>
      </w:pPr>
      <w:r w:rsidRPr="00206AD8">
        <w:rPr>
          <w:rFonts w:cs="B Nazanin"/>
          <w:b/>
          <w:bCs/>
          <w:rtl/>
        </w:rPr>
        <w:t xml:space="preserve">11/ </w:t>
      </w:r>
      <w:r w:rsidRPr="00206AD8">
        <w:rPr>
          <w:rFonts w:cs="B Nazanin"/>
          <w:b/>
          <w:bCs/>
        </w:rPr>
        <w:t xml:space="preserve"> </w:t>
      </w:r>
      <w:r w:rsidRPr="00206AD8">
        <w:rPr>
          <w:rFonts w:cs="B Nazanin"/>
          <w:b/>
          <w:bCs/>
          <w:rtl/>
        </w:rPr>
        <w:t>11/2018 - الاستثمار في الاقتصاد والاقتصاد</w:t>
      </w:r>
    </w:p>
    <w:p w14:paraId="37A1634F" w14:textId="3DE196CE" w:rsidR="00C42438" w:rsidRPr="00B54836" w:rsidRDefault="00241A8A" w:rsidP="00C42438">
      <w:pPr>
        <w:jc w:val="both"/>
        <w:rPr>
          <w:rFonts w:cs="B Nazanin"/>
        </w:rPr>
      </w:pPr>
      <w:r>
        <w:rPr>
          <w:rFonts w:cs="B Nazanin" w:hint="cs"/>
          <w:rtl/>
        </w:rPr>
        <w:t>في</w:t>
      </w:r>
      <w:r w:rsidR="00C42438" w:rsidRPr="00B54836">
        <w:rPr>
          <w:rFonts w:cs="B Nazanin"/>
          <w:rtl/>
        </w:rPr>
        <w:t xml:space="preserve"> حزمة الاستثمار</w:t>
      </w:r>
      <w:r>
        <w:rPr>
          <w:rFonts w:cs="B Nazanin" w:hint="cs"/>
          <w:rtl/>
        </w:rPr>
        <w:t>،</w:t>
      </w:r>
      <w:r w:rsidR="00C42438" w:rsidRPr="00B54836">
        <w:rPr>
          <w:rFonts w:cs="B Nazanin"/>
          <w:rtl/>
        </w:rPr>
        <w:t xml:space="preserve">  تم تحديد </w:t>
      </w:r>
      <w:r w:rsidR="008C66DB">
        <w:rPr>
          <w:rFonts w:cs="B Nazanin" w:hint="cs"/>
          <w:rtl/>
        </w:rPr>
        <w:t xml:space="preserve"> قيمة الآلات والمعدات والمعرفة الفنية المطلوبة </w:t>
      </w:r>
      <w:r w:rsidR="00C42438" w:rsidRPr="00B54836">
        <w:rPr>
          <w:rFonts w:cs="B Nazanin"/>
          <w:rtl/>
        </w:rPr>
        <w:t>ب 900,000</w:t>
      </w:r>
      <w:r w:rsidR="008C66DB">
        <w:rPr>
          <w:rFonts w:cs="B Nazanin" w:hint="cs"/>
          <w:rtl/>
        </w:rPr>
        <w:t xml:space="preserve"> يورو، وتم تحديد رأس المال الإجمالي المطلوب </w:t>
      </w:r>
      <w:r w:rsidR="00C42438" w:rsidRPr="00B54836">
        <w:rPr>
          <w:rFonts w:cs="B Nazanin"/>
          <w:rtl/>
        </w:rPr>
        <w:t xml:space="preserve">  </w:t>
      </w:r>
      <w:r w:rsidR="003D3E12">
        <w:rPr>
          <w:rFonts w:cs="B Nazanin" w:hint="cs"/>
          <w:rtl/>
        </w:rPr>
        <w:t>عند 900,000</w:t>
      </w:r>
      <w:r w:rsidR="00C42438" w:rsidRPr="00B54836">
        <w:rPr>
          <w:rFonts w:cs="B Nazanin"/>
          <w:rtl/>
        </w:rPr>
        <w:t xml:space="preserve"> يورو</w:t>
      </w:r>
      <w:r w:rsidR="00C42438" w:rsidRPr="00B54836">
        <w:rPr>
          <w:rFonts w:cs="B Nazanin"/>
        </w:rPr>
        <w:t>.</w:t>
      </w:r>
    </w:p>
    <w:p w14:paraId="456B8F09" w14:textId="4CD64383" w:rsidR="00C42438" w:rsidRPr="00B54836" w:rsidRDefault="00C42438" w:rsidP="00C42438">
      <w:pPr>
        <w:jc w:val="both"/>
        <w:rPr>
          <w:rFonts w:cs="B Nazanin"/>
        </w:rPr>
      </w:pPr>
      <w:r w:rsidRPr="00B54836">
        <w:rPr>
          <w:rFonts w:cs="B Nazanin"/>
          <w:rtl/>
        </w:rPr>
        <w:t xml:space="preserve">رأس المال المحلي المطلوب </w:t>
      </w:r>
      <w:r w:rsidR="008C66DB">
        <w:rPr>
          <w:rFonts w:cs="B Nazanin" w:hint="cs"/>
          <w:rtl/>
        </w:rPr>
        <w:t xml:space="preserve">هو 2,400 </w:t>
      </w:r>
      <w:r w:rsidRPr="00B54836">
        <w:rPr>
          <w:rFonts w:cs="B Nazanin"/>
          <w:rtl/>
        </w:rPr>
        <w:t xml:space="preserve">مليار ريال وتم إعلان رأس المال الأجنبي صفرا. كما تم إدراج فترة العائد على الاستثمار  </w:t>
      </w:r>
      <w:r w:rsidR="008C66DB">
        <w:rPr>
          <w:rFonts w:cs="B Nazanin" w:hint="cs"/>
          <w:rtl/>
        </w:rPr>
        <w:t xml:space="preserve">البالغة 2.8 </w:t>
      </w:r>
      <w:r w:rsidRPr="00B54836">
        <w:rPr>
          <w:rFonts w:cs="B Nazanin"/>
        </w:rPr>
        <w:t>سنة.</w:t>
      </w:r>
    </w:p>
    <w:tbl>
      <w:tblPr>
        <w:tblStyle w:val="GridTable1Light-Accent3"/>
        <w:tblW w:w="0" w:type="auto"/>
        <w:jc w:val="center"/>
        <w:tblLook w:val="04A0" w:firstRow="1" w:lastRow="0" w:firstColumn="1" w:lastColumn="0" w:noHBand="0" w:noVBand="1"/>
      </w:tblPr>
      <w:tblGrid>
        <w:gridCol w:w="1673"/>
        <w:gridCol w:w="2007"/>
      </w:tblGrid>
      <w:tr w:rsidR="007A5F39" w:rsidRPr="00B54836" w14:paraId="246EDEFE" w14:textId="3946202C" w:rsidTr="007A5F3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810B7FB" w14:textId="77777777" w:rsidR="007A5F39" w:rsidRPr="007A5F39" w:rsidRDefault="007A5F39" w:rsidP="007A5F39">
            <w:pPr>
              <w:spacing w:after="160" w:line="278" w:lineRule="auto"/>
              <w:jc w:val="center"/>
              <w:rPr>
                <w:rFonts w:cs="B Nazanin"/>
              </w:rPr>
            </w:pPr>
            <w:r w:rsidRPr="007A5F39">
              <w:rPr>
                <w:rFonts w:cs="B Nazanin"/>
                <w:rtl/>
              </w:rPr>
              <w:t>الكمية المعلنة</w:t>
            </w:r>
          </w:p>
        </w:tc>
        <w:tc>
          <w:tcPr>
            <w:tcW w:w="0" w:type="auto"/>
          </w:tcPr>
          <w:p w14:paraId="51B40686" w14:textId="63A77F13" w:rsidR="007A5F39" w:rsidRPr="007A5F39" w:rsidRDefault="007A5F39" w:rsidP="007A5F39">
            <w:pPr>
              <w:jc w:val="center"/>
              <w:cnfStyle w:val="100000000000" w:firstRow="1" w:lastRow="0" w:firstColumn="0" w:lastColumn="0" w:oddVBand="0" w:evenVBand="0" w:oddHBand="0" w:evenHBand="0" w:firstRowFirstColumn="0" w:firstRowLastColumn="0" w:lastRowFirstColumn="0" w:lastRowLastColumn="0"/>
              <w:rPr>
                <w:rFonts w:cs="B Nazanin"/>
                <w:rtl/>
              </w:rPr>
            </w:pPr>
            <w:r w:rsidRPr="007A5F39">
              <w:rPr>
                <w:rFonts w:cs="B Nazanin"/>
                <w:rtl/>
              </w:rPr>
              <w:t>المؤشر الاقتصادي</w:t>
            </w:r>
          </w:p>
        </w:tc>
      </w:tr>
      <w:tr w:rsidR="007A5F39" w:rsidRPr="00B54836" w14:paraId="36A71237" w14:textId="700270B8"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03BF15C" w14:textId="5A7A7B01" w:rsidR="007A5F39" w:rsidRPr="00B54836" w:rsidRDefault="00743927" w:rsidP="007A5F39">
            <w:pPr>
              <w:spacing w:after="160" w:line="278" w:lineRule="auto"/>
              <w:jc w:val="center"/>
              <w:rPr>
                <w:rFonts w:cs="B Nazanin"/>
                <w:b w:val="0"/>
                <w:bCs w:val="0"/>
              </w:rPr>
            </w:pPr>
            <w:r>
              <w:rPr>
                <w:rFonts w:cs="B Nazanin" w:hint="cs"/>
                <w:b w:val="0"/>
                <w:bCs w:val="0"/>
                <w:rtl/>
              </w:rPr>
              <w:t>900,000</w:t>
            </w:r>
            <w:r w:rsidR="007A5F39" w:rsidRPr="00B54836">
              <w:rPr>
                <w:rFonts w:cs="B Nazanin"/>
                <w:b w:val="0"/>
                <w:bCs w:val="0"/>
                <w:rtl/>
              </w:rPr>
              <w:t xml:space="preserve">  يورو</w:t>
            </w:r>
          </w:p>
        </w:tc>
        <w:tc>
          <w:tcPr>
            <w:tcW w:w="0" w:type="auto"/>
          </w:tcPr>
          <w:p w14:paraId="61B9316B" w14:textId="2BC2EF12"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الاستثمار الشامل</w:t>
            </w:r>
          </w:p>
        </w:tc>
      </w:tr>
      <w:tr w:rsidR="007A5F39" w:rsidRPr="00B54836" w14:paraId="45D4E399" w14:textId="4DCD6E61"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6C0A53" w14:textId="47D3A83D" w:rsidR="007A5F39" w:rsidRPr="00B54836" w:rsidRDefault="00743927" w:rsidP="007A5F39">
            <w:pPr>
              <w:spacing w:after="160" w:line="278" w:lineRule="auto"/>
              <w:jc w:val="center"/>
              <w:rPr>
                <w:rFonts w:cs="B Nazanin"/>
                <w:b w:val="0"/>
                <w:bCs w:val="0"/>
              </w:rPr>
            </w:pPr>
            <w:r>
              <w:rPr>
                <w:rFonts w:cs="B Nazanin" w:hint="cs"/>
                <w:b w:val="0"/>
                <w:bCs w:val="0"/>
                <w:rtl/>
              </w:rPr>
              <w:t xml:space="preserve">2,400 </w:t>
            </w:r>
            <w:r w:rsidR="007A5F39" w:rsidRPr="00B54836">
              <w:rPr>
                <w:rFonts w:cs="B Nazanin"/>
                <w:b w:val="0"/>
                <w:bCs w:val="0"/>
                <w:rtl/>
              </w:rPr>
              <w:t>مليار ريال</w:t>
            </w:r>
          </w:p>
        </w:tc>
        <w:tc>
          <w:tcPr>
            <w:tcW w:w="0" w:type="auto"/>
          </w:tcPr>
          <w:p w14:paraId="43A6A0AF" w14:textId="705A3FFB"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رأس المال المحلي</w:t>
            </w:r>
          </w:p>
        </w:tc>
      </w:tr>
      <w:tr w:rsidR="007A5F39" w:rsidRPr="00B54836" w14:paraId="3374EA74" w14:textId="35F1418C"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4BAF5D0" w14:textId="71DB99E7" w:rsidR="007A5F39" w:rsidRPr="00B54836" w:rsidRDefault="00743927" w:rsidP="007A5F39">
            <w:pPr>
              <w:spacing w:after="160" w:line="278" w:lineRule="auto"/>
              <w:jc w:val="center"/>
              <w:rPr>
                <w:rFonts w:cs="B Nazanin"/>
                <w:b w:val="0"/>
                <w:bCs w:val="0"/>
              </w:rPr>
            </w:pPr>
            <w:r>
              <w:rPr>
                <w:rFonts w:cs="B Nazanin" w:hint="cs"/>
                <w:b w:val="0"/>
                <w:bCs w:val="0"/>
                <w:rtl/>
              </w:rPr>
              <w:t xml:space="preserve">2.82 </w:t>
            </w:r>
            <w:r w:rsidR="007A5F39" w:rsidRPr="00B54836">
              <w:rPr>
                <w:rFonts w:cs="B Nazanin"/>
                <w:b w:val="0"/>
                <w:bCs w:val="0"/>
                <w:rtl/>
              </w:rPr>
              <w:t>سنة (سنوات)</w:t>
            </w:r>
          </w:p>
        </w:tc>
        <w:tc>
          <w:tcPr>
            <w:tcW w:w="0" w:type="auto"/>
          </w:tcPr>
          <w:p w14:paraId="67A6FCF0" w14:textId="65837B67"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فترة العائد على الاستثمار</w:t>
            </w:r>
          </w:p>
        </w:tc>
      </w:tr>
    </w:tbl>
    <w:p w14:paraId="75690A41" w14:textId="3BE600F7" w:rsidR="00C42438" w:rsidRPr="00B54836" w:rsidRDefault="00C42438" w:rsidP="00C42438">
      <w:pPr>
        <w:jc w:val="both"/>
        <w:rPr>
          <w:rFonts w:cs="B Nazanin"/>
          <w:rtl/>
        </w:rPr>
      </w:pPr>
    </w:p>
    <w:p w14:paraId="59BB5EB1" w14:textId="0826911B" w:rsidR="00C42438" w:rsidRPr="00206AD8" w:rsidRDefault="00C42438" w:rsidP="00C42438">
      <w:pPr>
        <w:jc w:val="both"/>
        <w:rPr>
          <w:rFonts w:cs="B Nazanin"/>
          <w:b/>
          <w:bCs/>
        </w:rPr>
      </w:pPr>
      <w:r w:rsidRPr="00206AD8">
        <w:rPr>
          <w:rFonts w:cs="B Nazanin"/>
          <w:b/>
          <w:bCs/>
          <w:rtl/>
        </w:rPr>
        <w:t xml:space="preserve">12 </w:t>
      </w:r>
      <w:r w:rsidRPr="00206AD8">
        <w:rPr>
          <w:rFonts w:cs="B Nazanin"/>
          <w:b/>
          <w:bCs/>
        </w:rPr>
        <w:t xml:space="preserve">- </w:t>
      </w:r>
      <w:r w:rsidRPr="00206AD8">
        <w:rPr>
          <w:rFonts w:cs="B Nazanin"/>
          <w:b/>
          <w:bCs/>
          <w:rtl/>
        </w:rPr>
        <w:t>اعتبارات المخاطر والدراسات التكميلية</w:t>
      </w:r>
    </w:p>
    <w:p w14:paraId="042C888B" w14:textId="77777777" w:rsidR="00C42438" w:rsidRPr="00B54836" w:rsidRDefault="00C42438" w:rsidP="00C42438">
      <w:pPr>
        <w:jc w:val="both"/>
        <w:rPr>
          <w:rFonts w:cs="B Nazanin"/>
        </w:rPr>
      </w:pPr>
      <w:r w:rsidRPr="00B54836">
        <w:rPr>
          <w:rFonts w:cs="B Nazanin"/>
          <w:rtl/>
        </w:rPr>
        <w:lastRenderedPageBreak/>
        <w:t>تشمل المخاطر الرئيسية للمشروع:</w:t>
      </w:r>
    </w:p>
    <w:p w14:paraId="3B7EE09D" w14:textId="303368FB" w:rsidR="00C42438" w:rsidRPr="00B54836" w:rsidRDefault="00C42438" w:rsidP="00C42438">
      <w:pPr>
        <w:numPr>
          <w:ilvl w:val="0"/>
          <w:numId w:val="1"/>
        </w:numPr>
        <w:jc w:val="both"/>
        <w:rPr>
          <w:rFonts w:cs="B Nazanin"/>
        </w:rPr>
      </w:pPr>
      <w:r w:rsidRPr="00B54836">
        <w:rPr>
          <w:rFonts w:cs="B Nazanin"/>
          <w:rtl/>
        </w:rPr>
        <w:t>مخاطر توريد المعدات وسعر الصرف</w:t>
      </w:r>
    </w:p>
    <w:p w14:paraId="0D7BAFA5" w14:textId="31D76B12" w:rsidR="00C42438" w:rsidRPr="00B54836" w:rsidRDefault="00C42438" w:rsidP="00C42438">
      <w:pPr>
        <w:numPr>
          <w:ilvl w:val="0"/>
          <w:numId w:val="1"/>
        </w:numPr>
        <w:jc w:val="both"/>
        <w:rPr>
          <w:rFonts w:cs="B Nazanin"/>
        </w:rPr>
      </w:pPr>
      <w:r w:rsidRPr="00B54836">
        <w:rPr>
          <w:rFonts w:cs="B Nazanin"/>
          <w:rtl/>
        </w:rPr>
        <w:t>مخاطر الحصول على التصاريح ونقل الأراضي</w:t>
      </w:r>
    </w:p>
    <w:p w14:paraId="5D0E00CA" w14:textId="08B56459" w:rsidR="00C42438" w:rsidRPr="00B54836" w:rsidRDefault="00C42438" w:rsidP="00C42438">
      <w:pPr>
        <w:numPr>
          <w:ilvl w:val="0"/>
          <w:numId w:val="1"/>
        </w:numPr>
        <w:jc w:val="both"/>
        <w:rPr>
          <w:rFonts w:cs="B Nazanin"/>
        </w:rPr>
      </w:pPr>
      <w:r w:rsidRPr="00B54836">
        <w:rPr>
          <w:rFonts w:cs="B Nazanin"/>
          <w:rtl/>
        </w:rPr>
        <w:t>مخاطر التقييد أو متطلبات الاتصال بالشبكة</w:t>
      </w:r>
    </w:p>
    <w:p w14:paraId="7D4139E5" w14:textId="491A1571" w:rsidR="00C42438" w:rsidRPr="00B54836" w:rsidRDefault="00C42438" w:rsidP="00C42438">
      <w:pPr>
        <w:numPr>
          <w:ilvl w:val="0"/>
          <w:numId w:val="1"/>
        </w:numPr>
        <w:jc w:val="both"/>
        <w:rPr>
          <w:rFonts w:cs="B Nazanin"/>
        </w:rPr>
      </w:pPr>
      <w:r w:rsidRPr="00B54836">
        <w:rPr>
          <w:rFonts w:cs="B Nazanin"/>
          <w:rtl/>
        </w:rPr>
        <w:t>تغيرات في ظروف بيع الكهرباء</w:t>
      </w:r>
    </w:p>
    <w:p w14:paraId="4A56F157" w14:textId="7B09FC1E" w:rsidR="00C42438" w:rsidRPr="00B54836" w:rsidRDefault="00C42438" w:rsidP="00C42438">
      <w:pPr>
        <w:numPr>
          <w:ilvl w:val="0"/>
          <w:numId w:val="1"/>
        </w:numPr>
        <w:jc w:val="both"/>
        <w:rPr>
          <w:rFonts w:cs="B Nazanin"/>
        </w:rPr>
      </w:pPr>
      <w:r w:rsidRPr="00B54836">
        <w:rPr>
          <w:rFonts w:cs="B Nazanin"/>
          <w:rtl/>
        </w:rPr>
        <w:t>التغيرات في تكاليف رأس المال والتشغيل</w:t>
      </w:r>
    </w:p>
    <w:p w14:paraId="047566DC" w14:textId="4A996D7C" w:rsidR="00C42438" w:rsidRPr="00B54836" w:rsidRDefault="00C42438" w:rsidP="00C42438">
      <w:pPr>
        <w:numPr>
          <w:ilvl w:val="0"/>
          <w:numId w:val="1"/>
        </w:numPr>
        <w:jc w:val="both"/>
        <w:rPr>
          <w:rFonts w:cs="B Nazanin"/>
        </w:rPr>
      </w:pPr>
      <w:r w:rsidRPr="00B54836">
        <w:rPr>
          <w:rFonts w:cs="B Nazanin"/>
          <w:rtl/>
        </w:rPr>
        <w:t>الغبار ودرجة الحرارة المحيطة</w:t>
      </w:r>
    </w:p>
    <w:p w14:paraId="26F7A7A4" w14:textId="77777777" w:rsidR="00C42438" w:rsidRPr="00B54836" w:rsidRDefault="00C42438" w:rsidP="00C42438">
      <w:pPr>
        <w:numPr>
          <w:ilvl w:val="0"/>
          <w:numId w:val="1"/>
        </w:numPr>
        <w:jc w:val="both"/>
        <w:rPr>
          <w:rFonts w:cs="B Nazanin"/>
        </w:rPr>
      </w:pPr>
      <w:r w:rsidRPr="00B54836">
        <w:rPr>
          <w:rFonts w:cs="B Nazanin"/>
          <w:rtl/>
        </w:rPr>
        <w:t>الفرق بين الإنتاج المحاكى والإنتاج الفعلي</w:t>
      </w:r>
      <w:r w:rsidRPr="00B54836">
        <w:rPr>
          <w:rFonts w:cs="B Nazanin"/>
        </w:rPr>
        <w:t>.</w:t>
      </w:r>
    </w:p>
    <w:p w14:paraId="05E70E61" w14:textId="77777777" w:rsidR="00C42438" w:rsidRPr="00B54836" w:rsidRDefault="00C42438" w:rsidP="00C42438">
      <w:pPr>
        <w:jc w:val="both"/>
        <w:rPr>
          <w:rFonts w:cs="B Nazanin"/>
        </w:rPr>
      </w:pPr>
      <w:r w:rsidRPr="00B54836">
        <w:rPr>
          <w:rFonts w:cs="B Nazanin"/>
          <w:rtl/>
        </w:rPr>
        <w:t>قبل اتخاذ قرار استثماري نهائي، ينصح بإجراء دراسات ربط الشبكات، والتصميم التفصيلي، والمسح الجيوتقني والطبوغرافي، ومسوحات المياه والتسهيل، والتقييمات البيئية، وتحديث أسعار المعدات، وإعداد نموذج مالي مستقل</w:t>
      </w:r>
      <w:r w:rsidRPr="00B54836">
        <w:rPr>
          <w:rFonts w:cs="B Nazanin"/>
        </w:rPr>
        <w:t>.</w:t>
      </w:r>
    </w:p>
    <w:p w14:paraId="0C1F63E0" w14:textId="3F4F3E0D" w:rsidR="00C42438" w:rsidRPr="00B54836" w:rsidRDefault="00C42438" w:rsidP="00C42438">
      <w:pPr>
        <w:jc w:val="both"/>
        <w:rPr>
          <w:rFonts w:cs="B Nazanin"/>
        </w:rPr>
      </w:pPr>
    </w:p>
    <w:p w14:paraId="2B474A8A" w14:textId="09186C65" w:rsidR="00C42438" w:rsidRPr="00206AD8" w:rsidRDefault="00C42438" w:rsidP="00C42438">
      <w:pPr>
        <w:jc w:val="both"/>
        <w:rPr>
          <w:rFonts w:cs="B Nazanin"/>
          <w:b/>
          <w:bCs/>
        </w:rPr>
      </w:pPr>
      <w:r w:rsidRPr="00206AD8">
        <w:rPr>
          <w:rFonts w:cs="B Nazanin"/>
          <w:b/>
          <w:bCs/>
          <w:rtl/>
        </w:rPr>
        <w:t>13</w:t>
      </w:r>
      <w:r w:rsidRPr="00206AD8">
        <w:rPr>
          <w:rFonts w:cs="B Nazanin"/>
          <w:b/>
          <w:bCs/>
        </w:rPr>
        <w:t xml:space="preserve">-  </w:t>
      </w:r>
      <w:r w:rsidRPr="00206AD8">
        <w:rPr>
          <w:rFonts w:cs="B Nazanin"/>
          <w:b/>
          <w:bCs/>
          <w:rtl/>
        </w:rPr>
        <w:t>الخاتمة والخاتمة</w:t>
      </w:r>
    </w:p>
    <w:p w14:paraId="69035284" w14:textId="7E77939C" w:rsidR="00C42438" w:rsidRPr="00B54836" w:rsidRDefault="00C42438" w:rsidP="009B14CD">
      <w:pPr>
        <w:jc w:val="both"/>
        <w:rPr>
          <w:rFonts w:cs="B Nazanin"/>
        </w:rPr>
      </w:pPr>
      <w:r w:rsidRPr="00B54836">
        <w:rPr>
          <w:rFonts w:cs="B Nazanin"/>
          <w:rtl/>
        </w:rPr>
        <w:t xml:space="preserve">استنادا إلى المعلومات الفنية والاستثمارية المتاحة، فإن مشروع بناء  محطة </w:t>
      </w:r>
      <w:r w:rsidR="00C13FD2">
        <w:rPr>
          <w:rFonts w:cs="B Nazanin" w:hint="cs"/>
          <w:rtl/>
        </w:rPr>
        <w:t>أبدنان</w:t>
      </w:r>
      <w:r w:rsidRPr="00B54836">
        <w:rPr>
          <w:rFonts w:cs="B Nazanin"/>
          <w:rtl/>
        </w:rPr>
        <w:t xml:space="preserve"> الشمسية بقدرة 3 </w:t>
      </w:r>
      <w:r w:rsidR="00C13FD2">
        <w:rPr>
          <w:rFonts w:cs="B Nazanin" w:hint="cs"/>
          <w:rtl/>
        </w:rPr>
        <w:t xml:space="preserve">ميجاوات </w:t>
      </w:r>
      <w:r w:rsidRPr="00B54836">
        <w:rPr>
          <w:rFonts w:cs="B Nazanin"/>
          <w:rtl/>
        </w:rPr>
        <w:t xml:space="preserve"> هو  مشروع يمكن النظر فيه للاستثمار من حيث القدرة الإنتاجية، وموقع الأرض، وإمكانية استخدام الطاقة الشمسية</w:t>
      </w:r>
      <w:r w:rsidRPr="00B54836">
        <w:rPr>
          <w:rFonts w:cs="B Nazanin"/>
        </w:rPr>
        <w:t>.</w:t>
      </w:r>
    </w:p>
    <w:p w14:paraId="3F818F9C" w14:textId="2B326EC5" w:rsidR="00C42438" w:rsidRPr="00B54836" w:rsidRDefault="00C42438" w:rsidP="009B14CD">
      <w:pPr>
        <w:jc w:val="both"/>
        <w:rPr>
          <w:rFonts w:cs="B Nazanin"/>
        </w:rPr>
      </w:pPr>
      <w:r w:rsidRPr="00B54836">
        <w:rPr>
          <w:rFonts w:cs="B Nazanin"/>
          <w:rtl/>
        </w:rPr>
        <w:t xml:space="preserve">تظهر </w:t>
      </w:r>
      <w:r w:rsidRPr="00B54836">
        <w:rPr>
          <w:rFonts w:cs="B Nazanin"/>
        </w:rPr>
        <w:t xml:space="preserve">  </w:t>
      </w:r>
      <w:r w:rsidRPr="00B54836">
        <w:rPr>
          <w:rFonts w:cs="B Nazanin"/>
          <w:rtl/>
        </w:rPr>
        <w:t xml:space="preserve">محاكاة </w:t>
      </w:r>
      <w:r w:rsidR="00C13FD2">
        <w:rPr>
          <w:rFonts w:cs="B Nazanin" w:hint="cs"/>
          <w:rtl/>
        </w:rPr>
        <w:t xml:space="preserve"> PVsyst </w:t>
      </w:r>
      <w:r w:rsidRPr="00B54836">
        <w:rPr>
          <w:rFonts w:cs="B Nazanin"/>
          <w:rtl/>
        </w:rPr>
        <w:t xml:space="preserve">توليد سنوي </w:t>
      </w:r>
      <w:r w:rsidR="009B14CD">
        <w:rPr>
          <w:rFonts w:cs="B Nazanin" w:hint="cs"/>
          <w:rtl/>
        </w:rPr>
        <w:t xml:space="preserve">يبلغ حوالي 5.29 </w:t>
      </w:r>
      <w:r w:rsidRPr="00B54836">
        <w:rPr>
          <w:rFonts w:cs="B Nazanin"/>
        </w:rPr>
        <w:t>جيجاوات ساعة</w:t>
      </w:r>
      <w:r w:rsidRPr="00B54836">
        <w:rPr>
          <w:rFonts w:cs="B Nazanin"/>
          <w:rtl/>
        </w:rPr>
        <w:t xml:space="preserve"> ونسبة</w:t>
      </w:r>
      <w:r w:rsidR="004822FC">
        <w:rPr>
          <w:rFonts w:cs="B Nazanin" w:hint="cs"/>
          <w:rtl/>
        </w:rPr>
        <w:t xml:space="preserve"> PR </w:t>
      </w:r>
      <w:r w:rsidRPr="00B54836">
        <w:rPr>
          <w:rFonts w:cs="B Nazanin"/>
        </w:rPr>
        <w:t>تبلغ 83.19٪.</w:t>
      </w:r>
    </w:p>
    <w:p w14:paraId="686F1E99" w14:textId="2BA63DC1" w:rsidR="00C42438" w:rsidRPr="00B54836" w:rsidRDefault="00C42438" w:rsidP="009B14CD">
      <w:pPr>
        <w:jc w:val="both"/>
        <w:rPr>
          <w:rFonts w:cs="B Nazanin"/>
        </w:rPr>
      </w:pPr>
      <w:r w:rsidRPr="00B54836">
        <w:rPr>
          <w:rFonts w:cs="B Nazanin"/>
          <w:rtl/>
        </w:rPr>
        <w:t xml:space="preserve">من منظور الشبكة، الحل الأساسي لربط المشروع هو بناء محطة فرعية مخصصة وربطها بشبكة </w:t>
      </w:r>
      <w:r w:rsidR="00304913">
        <w:rPr>
          <w:rFonts w:cs="B Nazanin" w:hint="cs"/>
          <w:rtl/>
        </w:rPr>
        <w:t xml:space="preserve"> 20</w:t>
      </w:r>
      <w:r w:rsidRPr="00B54836">
        <w:rPr>
          <w:rFonts w:cs="B Nazanin"/>
          <w:rtl/>
        </w:rPr>
        <w:t xml:space="preserve"> كيلو فولت. يجب تحديد التفاصيل الفنية لهذا الاتصال ضمن إطار دراسات الاتصال الرسمية للشبكة من قبل </w:t>
      </w:r>
      <w:r w:rsidR="00304913">
        <w:rPr>
          <w:rFonts w:cs="B Nazanin" w:hint="cs"/>
          <w:rtl/>
        </w:rPr>
        <w:t xml:space="preserve"> شركة توزيع الطاقة</w:t>
      </w:r>
      <w:r w:rsidRPr="00B54836">
        <w:rPr>
          <w:rFonts w:cs="B Nazanin"/>
          <w:rtl/>
        </w:rPr>
        <w:t xml:space="preserve">  ، ولا يمكن استخراج السعة أو التكوين النهائي لمعدات الشبكة </w:t>
      </w:r>
      <w:r w:rsidRPr="00B54836">
        <w:rPr>
          <w:rFonts w:cs="B Nazanin"/>
        </w:rPr>
        <w:t xml:space="preserve">فقط من معلومات </w:t>
      </w:r>
      <w:r w:rsidRPr="00B54836">
        <w:rPr>
          <w:rFonts w:cs="B Nazanin"/>
          <w:rtl/>
        </w:rPr>
        <w:t xml:space="preserve"> PVsyst</w:t>
      </w:r>
      <w:r w:rsidRPr="00B54836">
        <w:rPr>
          <w:rFonts w:cs="B Nazanin"/>
        </w:rPr>
        <w:t>.</w:t>
      </w:r>
    </w:p>
    <w:p w14:paraId="09F5C600" w14:textId="2773FDF8" w:rsidR="00C42438" w:rsidRPr="00B54836" w:rsidRDefault="00C42438" w:rsidP="009B14CD">
      <w:pPr>
        <w:jc w:val="both"/>
        <w:rPr>
          <w:rFonts w:cs="B Nazanin"/>
        </w:rPr>
      </w:pPr>
      <w:r w:rsidRPr="00B54836">
        <w:rPr>
          <w:rFonts w:cs="B Nazanin"/>
          <w:rtl/>
        </w:rPr>
        <w:t xml:space="preserve">اقتصاديا، أعلنت حزمة الاستثمار  </w:t>
      </w:r>
      <w:r w:rsidR="00304913">
        <w:rPr>
          <w:rFonts w:cs="B Nazanin" w:hint="cs"/>
          <w:rtl/>
        </w:rPr>
        <w:t>عن فترة عائد تبلغ 2.8</w:t>
      </w:r>
      <w:r w:rsidRPr="00B54836">
        <w:rPr>
          <w:rFonts w:cs="B Nazanin"/>
          <w:rtl/>
        </w:rPr>
        <w:t xml:space="preserve"> سنة. هذه الأرقام مناسبة للفحص الأولي، ولكن لاتخاذ القرار النهائي للاستثمار يجب أن تخضع للرقابة من خلال النموذج المالي المستقل والبيانات الفعلية لعقد بيع الكهرباء، </w:t>
      </w:r>
      <w:r w:rsidRPr="00B54836">
        <w:rPr>
          <w:rFonts w:cs="B Nazanin"/>
        </w:rPr>
        <w:t>وانخفاض CAPEX</w:t>
      </w:r>
      <w:r w:rsidRPr="00B54836">
        <w:rPr>
          <w:rFonts w:cs="B Nazanin"/>
          <w:rtl/>
        </w:rPr>
        <w:t xml:space="preserve"> </w:t>
      </w:r>
      <w:r w:rsidRPr="00B54836">
        <w:rPr>
          <w:rFonts w:cs="B Nazanin"/>
        </w:rPr>
        <w:t>وOPEX</w:t>
      </w:r>
      <w:r w:rsidRPr="00B54836">
        <w:rPr>
          <w:rFonts w:cs="B Nazanin"/>
          <w:rtl/>
        </w:rPr>
        <w:t xml:space="preserve"> والتمويل، والإنتاج</w:t>
      </w:r>
      <w:r w:rsidRPr="00B54836">
        <w:rPr>
          <w:rFonts w:cs="B Nazanin"/>
        </w:rPr>
        <w:t>.</w:t>
      </w:r>
    </w:p>
    <w:p w14:paraId="34B9AF7D" w14:textId="6B712008" w:rsidR="00C42438" w:rsidRPr="00B54836" w:rsidRDefault="00C42438" w:rsidP="00C42438">
      <w:pPr>
        <w:jc w:val="both"/>
        <w:rPr>
          <w:rFonts w:cs="B Nazanin"/>
          <w:rtl/>
        </w:rPr>
      </w:pPr>
    </w:p>
    <w:p w14:paraId="3817ECC7" w14:textId="77777777" w:rsidR="00C42438" w:rsidRDefault="00C42438" w:rsidP="00C42438">
      <w:pPr>
        <w:jc w:val="both"/>
        <w:rPr>
          <w:rFonts w:cs="B Nazanin"/>
          <w:rtl/>
        </w:rPr>
      </w:pPr>
    </w:p>
    <w:p w14:paraId="4A99D25D" w14:textId="77777777" w:rsidR="009B14CD" w:rsidRDefault="009B14CD" w:rsidP="00C42438">
      <w:pPr>
        <w:jc w:val="both"/>
        <w:rPr>
          <w:rFonts w:cs="B Nazanin"/>
          <w:rtl/>
        </w:rPr>
      </w:pPr>
    </w:p>
    <w:p w14:paraId="47262486" w14:textId="65A1014F" w:rsidR="009B14CD" w:rsidRPr="00206AD8" w:rsidRDefault="009B14CD" w:rsidP="00206AD8">
      <w:pPr>
        <w:jc w:val="both"/>
        <w:rPr>
          <w:rFonts w:cs="B Nazanin"/>
          <w:b/>
          <w:bCs/>
          <w:rtl/>
        </w:rPr>
      </w:pPr>
      <w:r w:rsidRPr="00206AD8">
        <w:rPr>
          <w:rFonts w:cs="B Nazanin" w:hint="cs"/>
          <w:b/>
          <w:bCs/>
          <w:rtl/>
        </w:rPr>
        <w:t xml:space="preserve">الملحق 1: </w:t>
      </w:r>
      <w:r>
        <w:rPr>
          <w:rFonts w:cs="B Nazanin" w:hint="cs"/>
          <w:rtl/>
        </w:rPr>
        <w:t>خريطة الأرض</w:t>
      </w:r>
    </w:p>
    <w:p w14:paraId="78690888" w14:textId="2A81CBF1" w:rsidR="009B14CD" w:rsidRDefault="00F069C2" w:rsidP="00C42438">
      <w:pPr>
        <w:jc w:val="both"/>
        <w:rPr>
          <w:rFonts w:cs="B Nazanin"/>
          <w:rtl/>
        </w:rPr>
      </w:pPr>
      <w:r>
        <w:rPr>
          <w:rFonts w:cs="B Nazanin" w:hint="cs"/>
          <w:noProof/>
        </w:rPr>
        <w:lastRenderedPageBreak/>
        <w:drawing>
          <wp:inline distT="0" distB="0" distL="0" distR="0" wp14:anchorId="25C84FB1" wp14:editId="061834C9">
            <wp:extent cx="5731510" cy="4198620"/>
            <wp:effectExtent l="19050" t="19050" r="21590" b="11430"/>
            <wp:docPr id="747583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198620"/>
                    </a:xfrm>
                    <a:prstGeom prst="rect">
                      <a:avLst/>
                    </a:prstGeom>
                    <a:noFill/>
                    <a:ln>
                      <a:solidFill>
                        <a:schemeClr val="tx1"/>
                      </a:solidFill>
                    </a:ln>
                  </pic:spPr>
                </pic:pic>
              </a:graphicData>
            </a:graphic>
          </wp:inline>
        </w:drawing>
      </w:r>
    </w:p>
    <w:p w14:paraId="25B5C70B" w14:textId="77777777" w:rsidR="009B14CD" w:rsidRDefault="009B14CD" w:rsidP="00C42438">
      <w:pPr>
        <w:jc w:val="both"/>
        <w:rPr>
          <w:rFonts w:cs="B Nazanin"/>
          <w:rtl/>
        </w:rPr>
      </w:pPr>
    </w:p>
    <w:p w14:paraId="5DBE931F" w14:textId="77777777" w:rsidR="009B14CD" w:rsidRDefault="009B14CD" w:rsidP="00C42438">
      <w:pPr>
        <w:jc w:val="both"/>
        <w:rPr>
          <w:rFonts w:cs="B Nazanin"/>
          <w:rtl/>
        </w:rPr>
      </w:pPr>
    </w:p>
    <w:p w14:paraId="05962C4A" w14:textId="77777777" w:rsidR="009B14CD" w:rsidRDefault="009B14CD" w:rsidP="00C42438">
      <w:pPr>
        <w:jc w:val="both"/>
        <w:rPr>
          <w:rFonts w:cs="B Nazanin"/>
          <w:rtl/>
        </w:rPr>
      </w:pPr>
    </w:p>
    <w:p w14:paraId="123BF0C9" w14:textId="77777777" w:rsidR="009B14CD" w:rsidRDefault="009B14CD" w:rsidP="00C42438">
      <w:pPr>
        <w:jc w:val="both"/>
        <w:rPr>
          <w:rFonts w:cs="B Nazanin"/>
          <w:rtl/>
        </w:rPr>
      </w:pPr>
    </w:p>
    <w:p w14:paraId="74EEA141" w14:textId="77777777" w:rsidR="009B14CD" w:rsidRDefault="009B14CD" w:rsidP="00C42438">
      <w:pPr>
        <w:jc w:val="both"/>
        <w:rPr>
          <w:rFonts w:cs="B Nazanin"/>
          <w:rtl/>
        </w:rPr>
      </w:pPr>
    </w:p>
    <w:p w14:paraId="6EA1EB11" w14:textId="77777777" w:rsidR="009B14CD" w:rsidRDefault="009B14CD" w:rsidP="00C42438">
      <w:pPr>
        <w:jc w:val="both"/>
        <w:rPr>
          <w:rFonts w:cs="B Nazanin"/>
          <w:rtl/>
        </w:rPr>
      </w:pPr>
    </w:p>
    <w:p w14:paraId="777DDB46" w14:textId="77777777" w:rsidR="009B14CD" w:rsidRDefault="009B14CD" w:rsidP="00C42438">
      <w:pPr>
        <w:jc w:val="both"/>
        <w:rPr>
          <w:rFonts w:cs="B Nazanin"/>
          <w:rtl/>
        </w:rPr>
      </w:pPr>
    </w:p>
    <w:p w14:paraId="111490AB" w14:textId="77777777" w:rsidR="009B14CD" w:rsidRDefault="009B14CD" w:rsidP="00C42438">
      <w:pPr>
        <w:jc w:val="both"/>
        <w:rPr>
          <w:rFonts w:cs="B Nazanin"/>
          <w:rtl/>
        </w:rPr>
      </w:pPr>
    </w:p>
    <w:p w14:paraId="60111C06" w14:textId="77777777" w:rsidR="00C126C4" w:rsidRDefault="00C126C4" w:rsidP="00C42438">
      <w:pPr>
        <w:jc w:val="both"/>
        <w:rPr>
          <w:rFonts w:cs="B Nazanin"/>
          <w:rtl/>
        </w:rPr>
      </w:pPr>
    </w:p>
    <w:p w14:paraId="2FF694D5" w14:textId="77777777" w:rsidR="009B14CD" w:rsidRDefault="009B14CD" w:rsidP="00C42438">
      <w:pPr>
        <w:jc w:val="both"/>
        <w:rPr>
          <w:rFonts w:cs="B Nazanin"/>
          <w:rtl/>
        </w:rPr>
      </w:pPr>
    </w:p>
    <w:p w14:paraId="0593F67B" w14:textId="77777777" w:rsidR="00206AD8" w:rsidRDefault="00206AD8" w:rsidP="00C42438">
      <w:pPr>
        <w:jc w:val="both"/>
        <w:rPr>
          <w:rFonts w:cs="B Nazanin"/>
          <w:rtl/>
        </w:rPr>
      </w:pPr>
    </w:p>
    <w:p w14:paraId="33F84F33" w14:textId="6CDD0700" w:rsidR="009B14CD" w:rsidRDefault="009B14CD" w:rsidP="00206AD8">
      <w:pPr>
        <w:jc w:val="both"/>
        <w:rPr>
          <w:rFonts w:cs="B Nazanin"/>
        </w:rPr>
      </w:pPr>
      <w:r w:rsidRPr="00206AD8">
        <w:rPr>
          <w:rFonts w:cs="B Nazanin" w:hint="cs"/>
          <w:b/>
          <w:bCs/>
          <w:rtl/>
        </w:rPr>
        <w:t xml:space="preserve">الملحق 2: </w:t>
      </w:r>
      <w:r>
        <w:rPr>
          <w:rFonts w:cs="B Nazanin" w:hint="cs"/>
          <w:rtl/>
        </w:rPr>
        <w:t>تقرير دراسات المشاريع في</w:t>
      </w:r>
      <w:r>
        <w:rPr>
          <w:rFonts w:cs="B Nazanin"/>
          <w:rtl/>
        </w:rPr>
        <w:softHyphen/>
      </w:r>
      <w:r>
        <w:rPr>
          <w:rFonts w:cs="B Nazanin" w:hint="cs"/>
          <w:rtl/>
        </w:rPr>
        <w:t xml:space="preserve"> </w:t>
      </w:r>
      <w:r>
        <w:rPr>
          <w:rFonts w:cs="B Nazanin"/>
          <w:rtl/>
        </w:rPr>
        <w:t>برنامج PVSYST 7.3</w:t>
      </w:r>
    </w:p>
    <w:p w14:paraId="6234E89A" w14:textId="178AA69A" w:rsidR="009B14CD" w:rsidRDefault="00C126C4" w:rsidP="00C42438">
      <w:pPr>
        <w:jc w:val="both"/>
        <w:rPr>
          <w:rFonts w:cs="B Nazanin"/>
        </w:rPr>
      </w:pPr>
      <w:r>
        <w:rPr>
          <w:rFonts w:cs="B Nazanin" w:hint="cs"/>
          <w:noProof/>
        </w:rPr>
        <w:lastRenderedPageBreak/>
        <w:drawing>
          <wp:inline distT="0" distB="0" distL="0" distR="0" wp14:anchorId="40426652" wp14:editId="67635C2F">
            <wp:extent cx="5721616" cy="7953375"/>
            <wp:effectExtent l="0" t="0" r="0" b="0"/>
            <wp:docPr id="1049444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5225" cy="7958392"/>
                    </a:xfrm>
                    <a:prstGeom prst="rect">
                      <a:avLst/>
                    </a:prstGeom>
                    <a:noFill/>
                    <a:ln>
                      <a:noFill/>
                    </a:ln>
                  </pic:spPr>
                </pic:pic>
              </a:graphicData>
            </a:graphic>
          </wp:inline>
        </w:drawing>
      </w:r>
    </w:p>
    <w:p w14:paraId="31FB0630" w14:textId="6C5C90D9" w:rsidR="00444456" w:rsidRDefault="00444456" w:rsidP="00C42438">
      <w:pPr>
        <w:jc w:val="both"/>
        <w:rPr>
          <w:rFonts w:cs="B Nazanin"/>
        </w:rPr>
      </w:pPr>
    </w:p>
    <w:p w14:paraId="3C0E58D6" w14:textId="04B17701" w:rsidR="00444456" w:rsidRDefault="00C126C4" w:rsidP="00C42438">
      <w:pPr>
        <w:jc w:val="both"/>
        <w:rPr>
          <w:rFonts w:cs="B Nazanin"/>
        </w:rPr>
      </w:pPr>
      <w:r>
        <w:rPr>
          <w:rFonts w:cs="B Nazanin"/>
          <w:noProof/>
        </w:rPr>
        <w:lastRenderedPageBreak/>
        <w:drawing>
          <wp:inline distT="0" distB="0" distL="0" distR="0" wp14:anchorId="268D06E7" wp14:editId="3F65F00D">
            <wp:extent cx="5666506" cy="8010525"/>
            <wp:effectExtent l="0" t="0" r="0" b="0"/>
            <wp:docPr id="9529860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1656" cy="8017806"/>
                    </a:xfrm>
                    <a:prstGeom prst="rect">
                      <a:avLst/>
                    </a:prstGeom>
                    <a:noFill/>
                    <a:ln>
                      <a:noFill/>
                    </a:ln>
                  </pic:spPr>
                </pic:pic>
              </a:graphicData>
            </a:graphic>
          </wp:inline>
        </w:drawing>
      </w:r>
    </w:p>
    <w:p w14:paraId="0A8EE872" w14:textId="77777777" w:rsidR="00444456" w:rsidRDefault="00444456" w:rsidP="00C42438">
      <w:pPr>
        <w:jc w:val="both"/>
        <w:rPr>
          <w:rFonts w:cs="B Nazanin"/>
        </w:rPr>
      </w:pPr>
    </w:p>
    <w:p w14:paraId="4232E343" w14:textId="62FA1E4E" w:rsidR="00444456" w:rsidRDefault="00C126C4" w:rsidP="00C42438">
      <w:pPr>
        <w:jc w:val="both"/>
        <w:rPr>
          <w:rFonts w:cs="B Nazanin"/>
          <w:rtl/>
        </w:rPr>
      </w:pPr>
      <w:r>
        <w:rPr>
          <w:rFonts w:cs="B Nazanin"/>
          <w:noProof/>
        </w:rPr>
        <w:lastRenderedPageBreak/>
        <w:drawing>
          <wp:inline distT="0" distB="0" distL="0" distR="0" wp14:anchorId="409DA9AB" wp14:editId="1637D389">
            <wp:extent cx="5702859" cy="8058150"/>
            <wp:effectExtent l="0" t="0" r="0" b="0"/>
            <wp:docPr id="2342765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7809" cy="8065145"/>
                    </a:xfrm>
                    <a:prstGeom prst="rect">
                      <a:avLst/>
                    </a:prstGeom>
                    <a:noFill/>
                    <a:ln>
                      <a:noFill/>
                    </a:ln>
                  </pic:spPr>
                </pic:pic>
              </a:graphicData>
            </a:graphic>
          </wp:inline>
        </w:drawing>
      </w:r>
    </w:p>
    <w:p w14:paraId="34F8CD09" w14:textId="77777777" w:rsidR="003E6CF1" w:rsidRDefault="003E6CF1" w:rsidP="00C42438">
      <w:pPr>
        <w:jc w:val="both"/>
        <w:rPr>
          <w:rFonts w:cs="B Nazanin"/>
          <w:rtl/>
        </w:rPr>
      </w:pPr>
    </w:p>
    <w:p w14:paraId="437DAB5B" w14:textId="04BFC0D8" w:rsidR="003E6CF1" w:rsidRDefault="00C126C4" w:rsidP="003E6CF1">
      <w:pPr>
        <w:jc w:val="center"/>
        <w:rPr>
          <w:rFonts w:cs="B Nazanin"/>
        </w:rPr>
      </w:pPr>
      <w:r>
        <w:rPr>
          <w:rFonts w:cs="B Nazanin"/>
          <w:noProof/>
        </w:rPr>
        <w:lastRenderedPageBreak/>
        <w:drawing>
          <wp:inline distT="0" distB="0" distL="0" distR="0" wp14:anchorId="40466D48" wp14:editId="4129FECF">
            <wp:extent cx="5772960" cy="8248650"/>
            <wp:effectExtent l="0" t="0" r="0" b="0"/>
            <wp:docPr id="10854705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2258" cy="8261936"/>
                    </a:xfrm>
                    <a:prstGeom prst="rect">
                      <a:avLst/>
                    </a:prstGeom>
                    <a:noFill/>
                    <a:ln>
                      <a:noFill/>
                    </a:ln>
                  </pic:spPr>
                </pic:pic>
              </a:graphicData>
            </a:graphic>
          </wp:inline>
        </w:drawing>
      </w:r>
    </w:p>
    <w:p w14:paraId="68A94B84" w14:textId="77777777" w:rsidR="003E6CF1" w:rsidRDefault="003E6CF1" w:rsidP="003E6CF1">
      <w:pPr>
        <w:jc w:val="center"/>
        <w:rPr>
          <w:rFonts w:cs="B Nazanin"/>
        </w:rPr>
      </w:pPr>
    </w:p>
    <w:p w14:paraId="6D1C9312" w14:textId="7B16AFF1" w:rsidR="003E6CF1" w:rsidRDefault="00C126C4" w:rsidP="003E6CF1">
      <w:pPr>
        <w:jc w:val="center"/>
        <w:rPr>
          <w:rFonts w:cs="B Nazanin"/>
        </w:rPr>
      </w:pPr>
      <w:r>
        <w:rPr>
          <w:rFonts w:cs="B Nazanin"/>
          <w:noProof/>
        </w:rPr>
        <w:lastRenderedPageBreak/>
        <w:drawing>
          <wp:inline distT="0" distB="0" distL="0" distR="0" wp14:anchorId="00CD13CB" wp14:editId="3AB11BB2">
            <wp:extent cx="5548062" cy="7800975"/>
            <wp:effectExtent l="0" t="0" r="0" b="0"/>
            <wp:docPr id="19575733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51459" cy="7805751"/>
                    </a:xfrm>
                    <a:prstGeom prst="rect">
                      <a:avLst/>
                    </a:prstGeom>
                    <a:noFill/>
                    <a:ln>
                      <a:noFill/>
                    </a:ln>
                  </pic:spPr>
                </pic:pic>
              </a:graphicData>
            </a:graphic>
          </wp:inline>
        </w:drawing>
      </w:r>
    </w:p>
    <w:p w14:paraId="2B06FC05" w14:textId="77777777" w:rsidR="003E6CF1" w:rsidRDefault="003E6CF1" w:rsidP="003E6CF1">
      <w:pPr>
        <w:jc w:val="center"/>
        <w:rPr>
          <w:rFonts w:cs="B Nazanin"/>
        </w:rPr>
      </w:pPr>
    </w:p>
    <w:p w14:paraId="12F222C2" w14:textId="32CFBFF5" w:rsidR="003E6CF1" w:rsidRDefault="003E6CF1" w:rsidP="003E6CF1">
      <w:pPr>
        <w:jc w:val="center"/>
        <w:rPr>
          <w:rFonts w:cs="B Nazanin"/>
        </w:rPr>
      </w:pPr>
    </w:p>
    <w:p w14:paraId="50954531" w14:textId="0E5776C5" w:rsidR="003E6CF1" w:rsidRDefault="00C126C4" w:rsidP="003E6CF1">
      <w:pPr>
        <w:jc w:val="center"/>
        <w:rPr>
          <w:rFonts w:cs="B Nazanin"/>
        </w:rPr>
      </w:pPr>
      <w:r>
        <w:rPr>
          <w:rFonts w:cs="B Nazanin"/>
          <w:noProof/>
        </w:rPr>
        <w:lastRenderedPageBreak/>
        <w:drawing>
          <wp:inline distT="0" distB="0" distL="0" distR="0" wp14:anchorId="1174C361" wp14:editId="0EBF070A">
            <wp:extent cx="5758501" cy="8105775"/>
            <wp:effectExtent l="0" t="0" r="0" b="0"/>
            <wp:docPr id="20730730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1791" cy="8110406"/>
                    </a:xfrm>
                    <a:prstGeom prst="rect">
                      <a:avLst/>
                    </a:prstGeom>
                    <a:noFill/>
                    <a:ln>
                      <a:noFill/>
                    </a:ln>
                  </pic:spPr>
                </pic:pic>
              </a:graphicData>
            </a:graphic>
          </wp:inline>
        </w:drawing>
      </w:r>
    </w:p>
    <w:p w14:paraId="633072E8" w14:textId="6703F0EB" w:rsidR="003E6CF1" w:rsidRDefault="003E6CF1" w:rsidP="003E6CF1">
      <w:pPr>
        <w:jc w:val="center"/>
        <w:rPr>
          <w:rFonts w:cs="B Nazanin"/>
          <w:rtl/>
        </w:rPr>
      </w:pPr>
    </w:p>
    <w:p w14:paraId="5E3E1D80" w14:textId="3F7A803B" w:rsidR="00C126C4" w:rsidRPr="00B54836" w:rsidRDefault="00C126C4" w:rsidP="003E6CF1">
      <w:pPr>
        <w:jc w:val="center"/>
        <w:rPr>
          <w:rFonts w:cs="B Nazanin"/>
        </w:rPr>
      </w:pPr>
      <w:r>
        <w:rPr>
          <w:rFonts w:cs="B Nazanin"/>
          <w:noProof/>
        </w:rPr>
        <w:lastRenderedPageBreak/>
        <w:drawing>
          <wp:inline distT="0" distB="0" distL="0" distR="0" wp14:anchorId="42C28F7A" wp14:editId="1F3A494F">
            <wp:extent cx="5680411" cy="8067675"/>
            <wp:effectExtent l="0" t="0" r="0" b="0"/>
            <wp:docPr id="13238166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6544" cy="8076386"/>
                    </a:xfrm>
                    <a:prstGeom prst="rect">
                      <a:avLst/>
                    </a:prstGeom>
                    <a:noFill/>
                    <a:ln>
                      <a:noFill/>
                    </a:ln>
                  </pic:spPr>
                </pic:pic>
              </a:graphicData>
            </a:graphic>
          </wp:inline>
        </w:drawing>
      </w:r>
    </w:p>
    <w:sectPr w:rsidR="00C126C4" w:rsidRPr="00B54836" w:rsidSect="00E937E7">
      <w:headerReference w:type="even" r:id="rId19"/>
      <w:headerReference w:type="default" r:id="rId20"/>
      <w:footerReference w:type="default" r:id="rId21"/>
      <w:headerReference w:type="first" r:id="rId22"/>
      <w:pgSz w:w="11906" w:h="16838"/>
      <w:pgMar w:top="1440" w:right="1440" w:bottom="1440" w:left="1440" w:header="720" w:footer="720" w:gutter="0"/>
      <w:pgNumType w:start="1"/>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19E34" w14:textId="77777777" w:rsidR="00FB1C75" w:rsidRDefault="00FB1C75" w:rsidP="00E06CA7">
      <w:pPr>
        <w:spacing w:after="0" w:line="240" w:lineRule="auto"/>
      </w:pPr>
      <w:r>
        <w:separator/>
      </w:r>
    </w:p>
  </w:endnote>
  <w:endnote w:type="continuationSeparator" w:id="0">
    <w:p w14:paraId="71430BA7" w14:textId="77777777" w:rsidR="00FB1C75" w:rsidRDefault="00FB1C75" w:rsidP="00E06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54002540"/>
      <w:docPartObj>
        <w:docPartGallery w:val="Page Numbers (Bottom of Page)"/>
        <w:docPartUnique/>
      </w:docPartObj>
    </w:sdtPr>
    <w:sdtContent>
      <w:p w14:paraId="0F506847" w14:textId="1BAAE052" w:rsidR="00E06CA7" w:rsidRDefault="00E06CA7">
        <w:pPr>
          <w:pStyle w:val="Footer"/>
          <w:jc w:val="center"/>
        </w:pPr>
        <w:r w:rsidRPr="00E937E7">
          <w:rPr>
            <w:rFonts w:cs="B Nazanin"/>
          </w:rPr>
          <w:fldChar w:fldCharType="begin"/>
        </w:r>
        <w:r w:rsidRPr="00E937E7">
          <w:rPr>
            <w:rFonts w:cs="B Nazanin"/>
          </w:rPr>
          <w:instrText xml:space="preserve"> PAGE   \* MERGEFORMAT </w:instrText>
        </w:r>
        <w:r w:rsidRPr="00E937E7">
          <w:rPr>
            <w:rFonts w:cs="B Nazanin"/>
          </w:rPr>
          <w:fldChar w:fldCharType="separate"/>
        </w:r>
        <w:r w:rsidRPr="00E937E7">
          <w:rPr>
            <w:rFonts w:cs="B Nazanin"/>
            <w:noProof/>
          </w:rPr>
          <w:t>2</w:t>
        </w:r>
        <w:r w:rsidRPr="00E937E7">
          <w:rPr>
            <w:rFonts w:cs="B Nazanin"/>
            <w:noProof/>
          </w:rPr>
          <w:fldChar w:fldCharType="end"/>
        </w:r>
      </w:p>
    </w:sdtContent>
  </w:sdt>
  <w:p w14:paraId="3F22870F" w14:textId="77777777" w:rsidR="00E06CA7" w:rsidRDefault="00E06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0B9A8" w14:textId="77777777" w:rsidR="00FB1C75" w:rsidRDefault="00FB1C75" w:rsidP="00E06CA7">
      <w:pPr>
        <w:spacing w:after="0" w:line="240" w:lineRule="auto"/>
      </w:pPr>
      <w:r>
        <w:separator/>
      </w:r>
    </w:p>
  </w:footnote>
  <w:footnote w:type="continuationSeparator" w:id="0">
    <w:p w14:paraId="3F466D8D" w14:textId="77777777" w:rsidR="00FB1C75" w:rsidRDefault="00FB1C75" w:rsidP="00E06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25A4" w14:textId="392C5F42" w:rsidR="00255E44" w:rsidRDefault="00255E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F7A3" w14:textId="764F2ADC" w:rsidR="00255E44" w:rsidRDefault="00255E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5059" w14:textId="383DE2A3" w:rsidR="00255E44" w:rsidRDefault="00255E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1BD5" w14:textId="77408C14" w:rsidR="00255E44" w:rsidRDefault="00000000">
    <w:pPr>
      <w:pStyle w:val="Header"/>
    </w:pPr>
    <w:r>
      <w:rPr>
        <w:noProof/>
      </w:rPr>
      <w:pict w14:anchorId="3DA7F1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0;margin-top:0;width:451.1pt;height:589.65pt;z-index:-251645952;mso-position-horizontal:center;mso-position-horizontal-relative:margin;mso-position-vertical:center;mso-position-vertical-relative:margin" o:allowincell="f">
          <v:imagedata r:id="rId1" o:title="logo"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9B34" w14:textId="024ADC25" w:rsidR="00E937E7" w:rsidRDefault="00206AD8" w:rsidP="00E937E7">
    <w:pPr>
      <w:pBdr>
        <w:bottom w:val="double" w:sz="6" w:space="1" w:color="auto"/>
      </w:pBdr>
      <w:rPr>
        <w:rFonts w:cs="B Titr"/>
        <w:rtl/>
      </w:rPr>
    </w:pPr>
    <w:r w:rsidRPr="00206AD8">
      <w:rPr>
        <w:rFonts w:cs="B Titr"/>
        <w:noProof/>
      </w:rPr>
      <mc:AlternateContent>
        <mc:Choice Requires="wps">
          <w:drawing>
            <wp:anchor distT="45720" distB="45720" distL="114300" distR="114300" simplePos="0" relativeHeight="251662336" behindDoc="0" locked="0" layoutInCell="1" allowOverlap="1" wp14:anchorId="2D4722AE" wp14:editId="5B5396E9">
              <wp:simplePos x="0" y="0"/>
              <wp:positionH relativeFrom="page">
                <wp:align>left</wp:align>
              </wp:positionH>
              <wp:positionV relativeFrom="paragraph">
                <wp:posOffset>87531</wp:posOffset>
              </wp:positionV>
              <wp:extent cx="178117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404620"/>
                      </a:xfrm>
                      <a:prstGeom prst="rect">
                        <a:avLst/>
                      </a:prstGeom>
                      <a:noFill/>
                      <a:ln w="9525">
                        <a:noFill/>
                        <a:miter lim="800000"/>
                        <a:headEnd/>
                        <a:tailEnd/>
                      </a:ln>
                    </wps:spPr>
                    <wps:txbx>
                      <w:txbxContent>
                        <w:p w14:paraId="7BC4A8F6" w14:textId="7CBC2464" w:rsidR="00206AD8" w:rsidRPr="00206AD8" w:rsidRDefault="00206AD8" w:rsidP="00206AD8">
                          <w:pPr>
                            <w:jc w:val="center"/>
                            <w:rPr>
                              <w:rFonts w:cs="B Titr"/>
                              <w:b/>
                              <w:bCs/>
                              <w:sz w:val="16"/>
                              <w:szCs w:val="16"/>
                            </w:rPr>
                          </w:pPr>
                          <w:r w:rsidRPr="00206AD8">
                            <w:rPr>
                              <w:rFonts w:cs="B Titr" w:hint="cs"/>
                              <w:b/>
                              <w:bCs/>
                              <w:sz w:val="16"/>
                              <w:szCs w:val="16"/>
                              <w:rtl/>
                            </w:rPr>
                            <w:t>شركة إيلام لتوزيع الكهرباء</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D4722AE">
              <v:stroke joinstyle="miter"/>
              <v:path gradientshapeok="t" o:connecttype="rect"/>
            </v:shapetype>
            <v:shape id="Text Box 2" style="position:absolute;left:0;text-align:left;margin-left:0;margin-top:6.9pt;width:140.25pt;height:110.6pt;z-index:251662336;visibility:visible;mso-wrap-style:square;mso-width-percent:0;mso-height-percent:200;mso-wrap-distance-left:9pt;mso-wrap-distance-top:3.6pt;mso-wrap-distance-right:9pt;mso-wrap-distance-bottom:3.6pt;mso-position-horizontal:left;mso-position-horizontal-relative:page;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">
              <v:textbox style="mso-fit-shape-to-text:t">
                <w:txbxContent>
                  <w:p w:rsidRPr="00206AD8" w:rsidR="00206AD8" w:rsidP="00206AD8" w:rsidRDefault="00206AD8" w14:paraId="7BC4A8F6" w14:textId="7CBC2464">
                    <w:pPr>
                      <w:jc w:val="center"/>
                      <w:rPr>
                        <w:rFonts w:cs="B Titr"/>
                        <w:b/>
                        <w:bCs/>
                        <w:sz w:val="16"/>
                        <w:szCs w:val="16"/>
                      </w:rPr>
                    </w:pPr>
                    <w:r w:rsidRPr="00206AD8">
                      <w:rPr>
                        <w:rFonts w:hint="cs" w:cs="B Titr"/>
                        <w:b/>
                        <w:bCs/>
                        <w:sz w:val="16"/>
                        <w:szCs w:val="16"/>
                        <w:rtl/>
                        <w:lang w:bidi="Arabic"/>
                      </w:rPr>
                      <w:t>شركة إيلام لتوزيع الكهرباء</w:t>
                    </w:r>
                  </w:p>
                </w:txbxContent>
              </v:textbox>
              <w10:wrap type="square" anchorx="page"/>
            </v:shape>
          </w:pict>
        </mc:Fallback>
      </mc:AlternateContent>
    </w:r>
    <w:r>
      <w:rPr>
        <w:noProof/>
      </w:rPr>
      <w:drawing>
        <wp:anchor distT="0" distB="0" distL="114300" distR="114300" simplePos="0" relativeHeight="251660288" behindDoc="1" locked="0" layoutInCell="1" allowOverlap="1" wp14:anchorId="5FF3DCB4" wp14:editId="45D3E693">
          <wp:simplePos x="0" y="0"/>
          <wp:positionH relativeFrom="leftMargin">
            <wp:posOffset>629285</wp:posOffset>
          </wp:positionH>
          <wp:positionV relativeFrom="paragraph">
            <wp:posOffset>-362585</wp:posOffset>
          </wp:positionV>
          <wp:extent cx="450850" cy="450850"/>
          <wp:effectExtent l="0" t="0" r="6350" b="6350"/>
          <wp:wrapTight wrapText="bothSides">
            <wp:wrapPolygon edited="0">
              <wp:start x="4563" y="0"/>
              <wp:lineTo x="0" y="4563"/>
              <wp:lineTo x="0" y="16428"/>
              <wp:lineTo x="4563" y="20992"/>
              <wp:lineTo x="16428" y="20992"/>
              <wp:lineTo x="20992" y="16428"/>
              <wp:lineTo x="20992" y="4563"/>
              <wp:lineTo x="16428" y="0"/>
              <wp:lineTo x="4563" y="0"/>
            </wp:wrapPolygon>
          </wp:wrapTight>
          <wp:docPr id="1477261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0850" cy="450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D316B27" wp14:editId="79A501E9">
          <wp:simplePos x="0" y="0"/>
          <wp:positionH relativeFrom="column">
            <wp:posOffset>5963219</wp:posOffset>
          </wp:positionH>
          <wp:positionV relativeFrom="paragraph">
            <wp:posOffset>-101352</wp:posOffset>
          </wp:positionV>
          <wp:extent cx="426720" cy="557530"/>
          <wp:effectExtent l="0" t="0" r="0" b="0"/>
          <wp:wrapTight wrapText="bothSides">
            <wp:wrapPolygon edited="0">
              <wp:start x="0" y="0"/>
              <wp:lineTo x="0" y="20665"/>
              <wp:lineTo x="20250" y="20665"/>
              <wp:lineTo x="20250" y="0"/>
              <wp:lineTo x="0" y="0"/>
            </wp:wrapPolygon>
          </wp:wrapTight>
          <wp:docPr id="13790268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720" cy="557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37E7" w:rsidRPr="00E937E7">
      <w:rPr>
        <w:rFonts w:cs="B Titr"/>
        <w:rtl/>
      </w:rPr>
      <w:t xml:space="preserve">تقرير ملخص لدراسات الجدوى </w:t>
    </w:r>
    <w:r w:rsidR="00CD1B7C">
      <w:rPr>
        <w:rFonts w:cs="B Titr" w:hint="cs"/>
        <w:rtl/>
      </w:rPr>
      <w:t xml:space="preserve"> لمحطة أبدنان </w:t>
    </w:r>
    <w:r w:rsidR="00E937E7" w:rsidRPr="00E937E7">
      <w:rPr>
        <w:rFonts w:cs="B Titr"/>
        <w:rtl/>
      </w:rPr>
      <w:t xml:space="preserve"> للطاقة الشمسية بقدرة 3</w:t>
    </w:r>
    <w:r w:rsidR="00CD1B7C">
      <w:rPr>
        <w:rFonts w:cs="B Titr" w:hint="cs"/>
        <w:rtl/>
      </w:rPr>
      <w:t xml:space="preserve"> ميجاوات </w:t>
    </w:r>
  </w:p>
  <w:p w14:paraId="72615E60" w14:textId="4F383AD1" w:rsidR="00E06CA7" w:rsidRDefault="00E06C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21C0" w14:textId="562C297D" w:rsidR="00255E44" w:rsidRDefault="00000000">
    <w:pPr>
      <w:pStyle w:val="Header"/>
    </w:pPr>
    <w:r>
      <w:rPr>
        <w:noProof/>
      </w:rPr>
      <w:pict w14:anchorId="73D9AE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0;width:451.1pt;height:589.65pt;z-index:-251649024;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63E26"/>
    <w:multiLevelType w:val="multilevel"/>
    <w:tmpl w:val="E6C8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853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438"/>
    <w:rsid w:val="00017453"/>
    <w:rsid w:val="000B18FC"/>
    <w:rsid w:val="000C094F"/>
    <w:rsid w:val="00117123"/>
    <w:rsid w:val="00122BE6"/>
    <w:rsid w:val="001360AA"/>
    <w:rsid w:val="002002AC"/>
    <w:rsid w:val="00206AD8"/>
    <w:rsid w:val="00211C5C"/>
    <w:rsid w:val="00241A8A"/>
    <w:rsid w:val="00255E44"/>
    <w:rsid w:val="00280929"/>
    <w:rsid w:val="002D1B41"/>
    <w:rsid w:val="002F1355"/>
    <w:rsid w:val="00304913"/>
    <w:rsid w:val="003C6B42"/>
    <w:rsid w:val="003C7794"/>
    <w:rsid w:val="003D3E12"/>
    <w:rsid w:val="003E6CF1"/>
    <w:rsid w:val="00444456"/>
    <w:rsid w:val="004822FC"/>
    <w:rsid w:val="005778CC"/>
    <w:rsid w:val="00625505"/>
    <w:rsid w:val="0063647D"/>
    <w:rsid w:val="00673BC5"/>
    <w:rsid w:val="00730D9B"/>
    <w:rsid w:val="00743927"/>
    <w:rsid w:val="007A4676"/>
    <w:rsid w:val="007A5835"/>
    <w:rsid w:val="007A5F39"/>
    <w:rsid w:val="007A686F"/>
    <w:rsid w:val="008045D3"/>
    <w:rsid w:val="008474A2"/>
    <w:rsid w:val="00887245"/>
    <w:rsid w:val="008C66DB"/>
    <w:rsid w:val="009232CB"/>
    <w:rsid w:val="009B14CD"/>
    <w:rsid w:val="009B32BE"/>
    <w:rsid w:val="00A03895"/>
    <w:rsid w:val="00A10CBE"/>
    <w:rsid w:val="00A138E4"/>
    <w:rsid w:val="00A31D23"/>
    <w:rsid w:val="00A91C66"/>
    <w:rsid w:val="00B43058"/>
    <w:rsid w:val="00B54836"/>
    <w:rsid w:val="00B975E4"/>
    <w:rsid w:val="00C126C4"/>
    <w:rsid w:val="00C13FD2"/>
    <w:rsid w:val="00C42438"/>
    <w:rsid w:val="00C95440"/>
    <w:rsid w:val="00CD1B7C"/>
    <w:rsid w:val="00CD1E21"/>
    <w:rsid w:val="00CF00BF"/>
    <w:rsid w:val="00D46971"/>
    <w:rsid w:val="00D67D92"/>
    <w:rsid w:val="00DF68CE"/>
    <w:rsid w:val="00E06CA7"/>
    <w:rsid w:val="00E937E7"/>
    <w:rsid w:val="00E951CC"/>
    <w:rsid w:val="00EF6657"/>
    <w:rsid w:val="00F069C2"/>
    <w:rsid w:val="00F21347"/>
    <w:rsid w:val="00F430D7"/>
    <w:rsid w:val="00F45035"/>
    <w:rsid w:val="00FB1C75"/>
    <w:rsid w:val="00FB2AD9"/>
    <w:rsid w:val="00FD7B9C"/>
    <w:rsid w:val="00FF1E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2BD6C"/>
  <w15:chartTrackingRefBased/>
  <w15:docId w15:val="{5D8EAA45-51C1-4CD0-BC24-63A9537A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C424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24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24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24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24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24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4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4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4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4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4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4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24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24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24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4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4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438"/>
    <w:rPr>
      <w:rFonts w:eastAsiaTheme="majorEastAsia" w:cstheme="majorBidi"/>
      <w:color w:val="272727" w:themeColor="text1" w:themeTint="D8"/>
    </w:rPr>
  </w:style>
  <w:style w:type="paragraph" w:styleId="Title">
    <w:name w:val="Title"/>
    <w:basedOn w:val="Normal"/>
    <w:next w:val="Normal"/>
    <w:link w:val="TitleChar"/>
    <w:uiPriority w:val="10"/>
    <w:qFormat/>
    <w:rsid w:val="00C424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4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4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4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438"/>
    <w:pPr>
      <w:spacing w:before="160"/>
      <w:jc w:val="center"/>
    </w:pPr>
    <w:rPr>
      <w:i/>
      <w:iCs/>
      <w:color w:val="404040" w:themeColor="text1" w:themeTint="BF"/>
    </w:rPr>
  </w:style>
  <w:style w:type="character" w:customStyle="1" w:styleId="QuoteChar">
    <w:name w:val="Quote Char"/>
    <w:basedOn w:val="DefaultParagraphFont"/>
    <w:link w:val="Quote"/>
    <w:uiPriority w:val="29"/>
    <w:rsid w:val="00C42438"/>
    <w:rPr>
      <w:i/>
      <w:iCs/>
      <w:color w:val="404040" w:themeColor="text1" w:themeTint="BF"/>
    </w:rPr>
  </w:style>
  <w:style w:type="paragraph" w:styleId="ListParagraph">
    <w:name w:val="List Paragraph"/>
    <w:basedOn w:val="Normal"/>
    <w:uiPriority w:val="34"/>
    <w:qFormat/>
    <w:rsid w:val="00C42438"/>
    <w:pPr>
      <w:ind w:left="720"/>
      <w:contextualSpacing/>
    </w:pPr>
  </w:style>
  <w:style w:type="character" w:styleId="IntenseEmphasis">
    <w:name w:val="Intense Emphasis"/>
    <w:basedOn w:val="DefaultParagraphFont"/>
    <w:uiPriority w:val="21"/>
    <w:qFormat/>
    <w:rsid w:val="00C42438"/>
    <w:rPr>
      <w:i/>
      <w:iCs/>
      <w:color w:val="2F5496" w:themeColor="accent1" w:themeShade="BF"/>
    </w:rPr>
  </w:style>
  <w:style w:type="paragraph" w:styleId="IntenseQuote">
    <w:name w:val="Intense Quote"/>
    <w:basedOn w:val="Normal"/>
    <w:next w:val="Normal"/>
    <w:link w:val="IntenseQuoteChar"/>
    <w:uiPriority w:val="30"/>
    <w:qFormat/>
    <w:rsid w:val="00C424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438"/>
    <w:rPr>
      <w:i/>
      <w:iCs/>
      <w:color w:val="2F5496" w:themeColor="accent1" w:themeShade="BF"/>
    </w:rPr>
  </w:style>
  <w:style w:type="character" w:styleId="IntenseReference">
    <w:name w:val="Intense Reference"/>
    <w:basedOn w:val="DefaultParagraphFont"/>
    <w:uiPriority w:val="32"/>
    <w:qFormat/>
    <w:rsid w:val="00C42438"/>
    <w:rPr>
      <w:b/>
      <w:bCs/>
      <w:smallCaps/>
      <w:color w:val="2F5496" w:themeColor="accent1" w:themeShade="BF"/>
      <w:spacing w:val="5"/>
    </w:rPr>
  </w:style>
  <w:style w:type="table" w:styleId="GridTable1Light-Accent3">
    <w:name w:val="Grid Table 1 Light Accent 3"/>
    <w:basedOn w:val="TableNormal"/>
    <w:uiPriority w:val="46"/>
    <w:rsid w:val="00C4243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E06C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6CA7"/>
  </w:style>
  <w:style w:type="paragraph" w:styleId="Footer">
    <w:name w:val="footer"/>
    <w:basedOn w:val="Normal"/>
    <w:link w:val="FooterChar"/>
    <w:uiPriority w:val="99"/>
    <w:unhideWhenUsed/>
    <w:rsid w:val="00E06C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CA7"/>
  </w:style>
  <w:style w:type="character" w:styleId="PlaceholderText">
    <w:name w:val="Placeholder Text"/>
    <w:basedOn w:val="DefaultParagraphFont"/>
    <w:uiPriority w:val="99"/>
    <w:semiHidden/>
    <w:rsid w:val="00A10CB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header" Target="header6.xml"/></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14</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2026-09-07T04:44:00Z</cp:lastPrinted>
  <dcterms:created xsi:type="dcterms:W3CDTF">2026-09-06T09:59:00Z</dcterms:created>
  <dcterms:modified xsi:type="dcterms:W3CDTF">2026-10-03T09:04:00Z</dcterms:modified>
</cp:coreProperties>
</file>