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F7A0B" w14:textId="77777777" w:rsidR="007646A6" w:rsidRPr="008B4E1F" w:rsidRDefault="007646A6" w:rsidP="007646A6">
      <w:pPr>
        <w:bidi/>
        <w:spacing w:after="160" w:line="259" w:lineRule="auto"/>
        <w:jc w:val="center"/>
        <w:rPr>
          <w:rFonts w:ascii="Calibri" w:eastAsia="Calibri" w:hAnsi="Calibri" w:cs="B Zar"/>
          <w:b/>
          <w:bCs/>
          <w:i/>
          <w:iCs/>
          <w:sz w:val="26"/>
          <w:szCs w:val="26"/>
          <w:u w:val="single"/>
          <w:rtl/>
          <w:lang w:bidi="fa-IR"/>
        </w:rPr>
      </w:pPr>
      <w:r w:rsidRPr="008B4E1F">
        <w:rPr>
          <w:rFonts w:ascii="Calibri" w:eastAsia="Calibri" w:hAnsi="Calibri" w:cs="B Zar" w:hint="cs"/>
          <w:b/>
          <w:bCs/>
          <w:i/>
          <w:iCs/>
          <w:sz w:val="26"/>
          <w:szCs w:val="26"/>
          <w:u w:val="single"/>
          <w:rtl/>
          <w:lang w:bidi="fa-IR"/>
        </w:rPr>
        <w:t>بسمه تعالی</w:t>
      </w:r>
    </w:p>
    <w:p w14:paraId="3CD9E026" w14:textId="77777777" w:rsidR="007646A6" w:rsidRPr="008B4E1F" w:rsidRDefault="007646A6" w:rsidP="007646A6">
      <w:pPr>
        <w:bidi/>
        <w:spacing w:after="160" w:line="259" w:lineRule="auto"/>
        <w:jc w:val="center"/>
        <w:rPr>
          <w:rFonts w:ascii="Calibri" w:eastAsia="Calibri" w:hAnsi="Calibri" w:cs="B Zar"/>
          <w:b/>
          <w:bCs/>
          <w:i/>
          <w:iCs/>
          <w:sz w:val="26"/>
          <w:szCs w:val="26"/>
          <w:u w:val="single"/>
          <w:rtl/>
          <w:lang w:bidi="fa-IR"/>
        </w:rPr>
      </w:pPr>
    </w:p>
    <w:p w14:paraId="0D78D7DE" w14:textId="77777777" w:rsidR="007646A6" w:rsidRPr="008B4E1F" w:rsidRDefault="007646A6" w:rsidP="007646A6">
      <w:pPr>
        <w:bidi/>
        <w:spacing w:after="160" w:line="259" w:lineRule="auto"/>
        <w:rPr>
          <w:rFonts w:ascii="Calibri" w:eastAsia="Calibri" w:hAnsi="Calibri" w:cs="B Zar"/>
          <w:b/>
          <w:bCs/>
          <w:sz w:val="26"/>
          <w:szCs w:val="26"/>
          <w:rtl/>
          <w:lang w:bidi="fa-IR"/>
        </w:rPr>
      </w:pPr>
      <w:r w:rsidRPr="008B4E1F">
        <w:rPr>
          <w:rFonts w:ascii="Calibri" w:eastAsia="Calibri" w:hAnsi="Calibri" w:cs="B Zar" w:hint="cs"/>
          <w:b/>
          <w:bCs/>
          <w:sz w:val="26"/>
          <w:szCs w:val="26"/>
          <w:rtl/>
          <w:lang w:bidi="fa-IR"/>
        </w:rPr>
        <w:t>کاربرگ بسته سرمایه گذاری بدون نام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50"/>
        <w:gridCol w:w="6657"/>
        <w:gridCol w:w="5869"/>
      </w:tblGrid>
      <w:tr w:rsidR="007646A6" w:rsidRPr="008B4E1F" w14:paraId="1FEF085F" w14:textId="77777777" w:rsidTr="00EE4685">
        <w:tc>
          <w:tcPr>
            <w:tcW w:w="247" w:type="pct"/>
          </w:tcPr>
          <w:p w14:paraId="6FFE0CC1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53" w:type="pct"/>
            <w:gridSpan w:val="2"/>
          </w:tcPr>
          <w:p w14:paraId="003C2F4B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چشم انداز استان محل اجرای طرح در سند آمایش: </w:t>
            </w:r>
          </w:p>
        </w:tc>
      </w:tr>
      <w:tr w:rsidR="007646A6" w:rsidRPr="008B4E1F" w14:paraId="3CDF29F4" w14:textId="77777777" w:rsidTr="00EE4685">
        <w:trPr>
          <w:trHeight w:val="323"/>
        </w:trPr>
        <w:tc>
          <w:tcPr>
            <w:tcW w:w="247" w:type="pct"/>
          </w:tcPr>
          <w:p w14:paraId="3020D9DD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753" w:type="pct"/>
            <w:gridSpan w:val="2"/>
          </w:tcPr>
          <w:p w14:paraId="7752C1BB" w14:textId="6DD7AAB6" w:rsidR="007646A6" w:rsidRPr="008B4E1F" w:rsidRDefault="007646A6" w:rsidP="002B3402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عنوان طرح: شهرک گلخانه ای </w:t>
            </w:r>
            <w:r w:rsidR="002B3402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رضا آباد</w:t>
            </w: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شهرستان </w:t>
            </w:r>
            <w:r w:rsidR="006B4269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B3402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مهران</w:t>
            </w:r>
          </w:p>
        </w:tc>
      </w:tr>
      <w:tr w:rsidR="007646A6" w:rsidRPr="008B4E1F" w14:paraId="39484255" w14:textId="77777777" w:rsidTr="007646A6">
        <w:tc>
          <w:tcPr>
            <w:tcW w:w="247" w:type="pct"/>
          </w:tcPr>
          <w:p w14:paraId="58595BC4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26" w:type="pct"/>
          </w:tcPr>
          <w:p w14:paraId="77225E25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بخش اقتصادی (خدمات- صنعت- نفت و گاز- کشاورزی) : کشاورزی</w:t>
            </w:r>
          </w:p>
        </w:tc>
        <w:tc>
          <w:tcPr>
            <w:tcW w:w="2227" w:type="pct"/>
          </w:tcPr>
          <w:p w14:paraId="7C829983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زیربخش اقتصادی: باغبانی</w:t>
            </w:r>
          </w:p>
        </w:tc>
      </w:tr>
      <w:tr w:rsidR="007646A6" w:rsidRPr="008B4E1F" w14:paraId="76E48EAE" w14:textId="77777777" w:rsidTr="00EE4685">
        <w:tc>
          <w:tcPr>
            <w:tcW w:w="247" w:type="pct"/>
          </w:tcPr>
          <w:p w14:paraId="24258794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753" w:type="pct"/>
            <w:gridSpan w:val="2"/>
          </w:tcPr>
          <w:p w14:paraId="4ECF044B" w14:textId="6EB8CD10" w:rsidR="007646A6" w:rsidRPr="008B4E1F" w:rsidRDefault="007646A6" w:rsidP="002B3402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شرح طرح: احداث مجتمع گ</w:t>
            </w:r>
            <w:r w:rsidR="002B3402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لخانه ای در منطقه رضا آباد </w:t>
            </w: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شهرستان مهران به مساحت </w:t>
            </w:r>
            <w:r w:rsidR="002B3402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16 </w:t>
            </w:r>
            <w:r w:rsidR="00F8398E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هکتار</w:t>
            </w:r>
          </w:p>
        </w:tc>
      </w:tr>
      <w:tr w:rsidR="007646A6" w:rsidRPr="008B4E1F" w14:paraId="3D54EB27" w14:textId="77777777" w:rsidTr="00EE4685">
        <w:tc>
          <w:tcPr>
            <w:tcW w:w="247" w:type="pct"/>
          </w:tcPr>
          <w:p w14:paraId="39429675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753" w:type="pct"/>
            <w:gridSpan w:val="2"/>
          </w:tcPr>
          <w:p w14:paraId="4A92DA0C" w14:textId="7CFBC036" w:rsidR="007646A6" w:rsidRPr="008B4E1F" w:rsidRDefault="007646A6" w:rsidP="00CE1111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مطالعات امکان سنجی: انجام شده است.</w:t>
            </w:r>
          </w:p>
          <w:p w14:paraId="7EC3EC80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(کامل و به روز، مقدماتی و اولیه، ندارد) </w:t>
            </w:r>
          </w:p>
        </w:tc>
      </w:tr>
      <w:tr w:rsidR="007646A6" w:rsidRPr="008B4E1F" w14:paraId="449EBC39" w14:textId="77777777" w:rsidTr="00EE4685">
        <w:tc>
          <w:tcPr>
            <w:tcW w:w="247" w:type="pct"/>
          </w:tcPr>
          <w:p w14:paraId="7DCE0C5C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753" w:type="pct"/>
            <w:gridSpan w:val="2"/>
          </w:tcPr>
          <w:p w14:paraId="64BD136A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محصول/ خدمات: تولید انواع مختلف محصولات مختلف سبزی و صیفی</w:t>
            </w:r>
          </w:p>
        </w:tc>
      </w:tr>
      <w:tr w:rsidR="007646A6" w:rsidRPr="008B4E1F" w14:paraId="3530642E" w14:textId="77777777" w:rsidTr="00CE1111">
        <w:trPr>
          <w:trHeight w:val="1340"/>
        </w:trPr>
        <w:tc>
          <w:tcPr>
            <w:tcW w:w="247" w:type="pct"/>
          </w:tcPr>
          <w:p w14:paraId="18A7B412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4753" w:type="pct"/>
            <w:gridSpan w:val="2"/>
          </w:tcPr>
          <w:p w14:paraId="74B3D673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نشانی محل اجرا/ مختصات محل اجرا: </w:t>
            </w:r>
          </w:p>
          <w:p w14:paraId="3236F7A8" w14:textId="74FDFC87" w:rsidR="007646A6" w:rsidRPr="008B4E1F" w:rsidRDefault="002B3402" w:rsidP="002B3402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B Zar"/>
                <w:b/>
                <w:bCs/>
                <w:sz w:val="24"/>
                <w:szCs w:val="24"/>
                <w:lang w:bidi="fa-IR"/>
              </w:rPr>
            </w:pPr>
            <w:r w:rsidRPr="008B4E1F">
              <w:rPr>
                <w:rFonts w:ascii="Times New Roman" w:eastAsia="Calibri" w:hAnsi="Times New Roman" w:cs="B Zar" w:hint="cs"/>
                <w:b/>
                <w:bCs/>
                <w:sz w:val="24"/>
                <w:szCs w:val="24"/>
                <w:rtl/>
                <w:lang w:bidi="fa-IR"/>
              </w:rPr>
              <w:t>613342.8990</w:t>
            </w:r>
            <w:r w:rsidR="007646A6" w:rsidRPr="008B4E1F">
              <w:rPr>
                <w:rFonts w:ascii="Times New Roman" w:eastAsia="Calibri" w:hAnsi="Times New Roman" w:cs="B Zar"/>
                <w:b/>
                <w:bCs/>
                <w:sz w:val="24"/>
                <w:szCs w:val="24"/>
                <w:lang w:bidi="fa-IR"/>
              </w:rPr>
              <w:t xml:space="preserve"> – </w:t>
            </w:r>
            <w:r w:rsidRPr="008B4E1F">
              <w:rPr>
                <w:rFonts w:ascii="Times New Roman" w:eastAsia="Calibri" w:hAnsi="Times New Roman" w:cs="B Zar" w:hint="cs"/>
                <w:b/>
                <w:bCs/>
                <w:sz w:val="24"/>
                <w:szCs w:val="24"/>
                <w:rtl/>
                <w:lang w:bidi="fa-IR"/>
              </w:rPr>
              <w:t>3673708.6740</w:t>
            </w:r>
          </w:p>
          <w:p w14:paraId="01C7C7DE" w14:textId="546B195C" w:rsidR="007646A6" w:rsidRPr="008B4E1F" w:rsidRDefault="002B3402" w:rsidP="002B3402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B Zar"/>
                <w:b/>
                <w:bCs/>
                <w:sz w:val="24"/>
                <w:szCs w:val="24"/>
                <w:lang w:bidi="fa-IR"/>
              </w:rPr>
            </w:pPr>
            <w:r w:rsidRPr="008B4E1F">
              <w:rPr>
                <w:rFonts w:ascii="Times New Roman" w:eastAsia="Calibri" w:hAnsi="Times New Roman" w:cs="B Zar" w:hint="cs"/>
                <w:b/>
                <w:bCs/>
                <w:sz w:val="24"/>
                <w:szCs w:val="24"/>
                <w:rtl/>
                <w:lang w:bidi="fa-IR"/>
              </w:rPr>
              <w:t>613419.56</w:t>
            </w:r>
            <w:r w:rsidR="007646A6" w:rsidRPr="008B4E1F">
              <w:rPr>
                <w:rFonts w:ascii="Times New Roman" w:eastAsia="Calibri" w:hAnsi="Times New Roman" w:cs="B Zar"/>
                <w:b/>
                <w:bCs/>
                <w:sz w:val="24"/>
                <w:szCs w:val="24"/>
                <w:lang w:bidi="fa-IR"/>
              </w:rPr>
              <w:t xml:space="preserve"> – </w:t>
            </w:r>
            <w:r w:rsidRPr="008B4E1F">
              <w:rPr>
                <w:rFonts w:ascii="Times New Roman" w:eastAsia="Calibri" w:hAnsi="Times New Roman" w:cs="B Zar" w:hint="cs"/>
                <w:b/>
                <w:bCs/>
                <w:sz w:val="24"/>
                <w:szCs w:val="24"/>
                <w:rtl/>
                <w:lang w:bidi="fa-IR"/>
              </w:rPr>
              <w:t>3673733.9</w:t>
            </w:r>
          </w:p>
          <w:p w14:paraId="684B4F56" w14:textId="372B31A0" w:rsidR="007646A6" w:rsidRPr="008B4E1F" w:rsidRDefault="002B3402" w:rsidP="002B3402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B Zar"/>
                <w:b/>
                <w:bCs/>
                <w:sz w:val="24"/>
                <w:szCs w:val="24"/>
                <w:lang w:bidi="fa-IR"/>
              </w:rPr>
            </w:pPr>
            <w:r w:rsidRPr="008B4E1F">
              <w:rPr>
                <w:rFonts w:ascii="Times New Roman" w:eastAsia="Calibri" w:hAnsi="Times New Roman" w:cs="B Zar" w:hint="cs"/>
                <w:b/>
                <w:bCs/>
                <w:sz w:val="24"/>
                <w:szCs w:val="24"/>
                <w:rtl/>
                <w:lang w:bidi="fa-IR"/>
              </w:rPr>
              <w:t>613612.4075</w:t>
            </w:r>
            <w:r w:rsidR="007646A6" w:rsidRPr="008B4E1F">
              <w:rPr>
                <w:rFonts w:ascii="Times New Roman" w:eastAsia="Calibri" w:hAnsi="Times New Roman" w:cs="B Zar"/>
                <w:b/>
                <w:bCs/>
                <w:sz w:val="24"/>
                <w:szCs w:val="24"/>
                <w:lang w:bidi="fa-IR"/>
              </w:rPr>
              <w:t xml:space="preserve"> – </w:t>
            </w:r>
            <w:r w:rsidRPr="008B4E1F">
              <w:rPr>
                <w:rFonts w:ascii="Times New Roman" w:eastAsia="Calibri" w:hAnsi="Times New Roman" w:cs="B Zar" w:hint="cs"/>
                <w:b/>
                <w:bCs/>
                <w:sz w:val="24"/>
                <w:szCs w:val="24"/>
                <w:rtl/>
                <w:lang w:bidi="fa-IR"/>
              </w:rPr>
              <w:t>3673008.6</w:t>
            </w:r>
          </w:p>
          <w:p w14:paraId="0F1B8D56" w14:textId="6F86CA0A" w:rsidR="002B3402" w:rsidRPr="008B4E1F" w:rsidRDefault="002B3402" w:rsidP="002B3402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B Zar"/>
                <w:b/>
                <w:bCs/>
                <w:sz w:val="24"/>
                <w:szCs w:val="24"/>
                <w:lang w:bidi="fa-IR"/>
              </w:rPr>
            </w:pPr>
            <w:r w:rsidRPr="008B4E1F">
              <w:rPr>
                <w:rFonts w:ascii="Times New Roman" w:eastAsia="Calibri" w:hAnsi="Times New Roman" w:cs="B Zar" w:hint="cs"/>
                <w:b/>
                <w:bCs/>
                <w:sz w:val="24"/>
                <w:szCs w:val="24"/>
                <w:rtl/>
                <w:lang w:bidi="fa-IR"/>
              </w:rPr>
              <w:t>3673291.94-613848.1650</w:t>
            </w:r>
          </w:p>
          <w:p w14:paraId="2C2F7F38" w14:textId="53D690C5" w:rsidR="007646A6" w:rsidRPr="008B4E1F" w:rsidRDefault="007646A6" w:rsidP="00CE1111">
            <w:pPr>
              <w:ind w:left="720"/>
              <w:contextualSpacing/>
              <w:rPr>
                <w:rFonts w:ascii="Calibri" w:eastAsia="Calibri" w:hAnsi="Calibri" w:cs="B Zar"/>
                <w:b/>
                <w:bCs/>
                <w:sz w:val="24"/>
                <w:szCs w:val="24"/>
                <w:lang w:bidi="fa-IR"/>
              </w:rPr>
            </w:pPr>
          </w:p>
        </w:tc>
      </w:tr>
      <w:tr w:rsidR="007646A6" w:rsidRPr="008B4E1F" w14:paraId="6C1F1639" w14:textId="77777777" w:rsidTr="00EE4685">
        <w:tc>
          <w:tcPr>
            <w:tcW w:w="247" w:type="pct"/>
          </w:tcPr>
          <w:p w14:paraId="1C801493" w14:textId="2F09D749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4753" w:type="pct"/>
            <w:gridSpan w:val="2"/>
          </w:tcPr>
          <w:p w14:paraId="78A21966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اطلاعات زمین مورد نیاز</w:t>
            </w:r>
          </w:p>
          <w:p w14:paraId="7DB561A0" w14:textId="037C32FD" w:rsidR="007646A6" w:rsidRPr="008B4E1F" w:rsidRDefault="007646A6" w:rsidP="001C312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مساحت زمین: </w:t>
            </w:r>
            <w:r w:rsidR="001C3126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هکتار</w:t>
            </w:r>
          </w:p>
          <w:p w14:paraId="326F35D4" w14:textId="4EBCB567" w:rsidR="007646A6" w:rsidRPr="008B4E1F" w:rsidRDefault="007646A6" w:rsidP="001C3126">
            <w:pPr>
              <w:bidi/>
              <w:rPr>
                <w:rFonts w:ascii="Calibri" w:eastAsia="Calibri" w:hAnsi="Calibri" w:cs="B Zar"/>
                <w:b/>
                <w:bCs/>
                <w:color w:val="EE0000"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مساحت ساختمان مورد نیاز: </w:t>
            </w:r>
          </w:p>
          <w:p w14:paraId="6F70E5D9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مالکیت عرصه: دارای سند تک برگ شش دانگ به نام شرکت شهرک های کشاورزی</w:t>
            </w:r>
          </w:p>
          <w:p w14:paraId="592E9BE2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نحوه واگذاری: اجاره به شرط تملیک</w:t>
            </w:r>
          </w:p>
        </w:tc>
      </w:tr>
      <w:tr w:rsidR="007646A6" w:rsidRPr="008B4E1F" w14:paraId="3CCAA44E" w14:textId="77777777" w:rsidTr="00EE4685">
        <w:tc>
          <w:tcPr>
            <w:tcW w:w="247" w:type="pct"/>
          </w:tcPr>
          <w:p w14:paraId="7FA482D6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4753" w:type="pct"/>
            <w:gridSpan w:val="2"/>
          </w:tcPr>
          <w:p w14:paraId="653C4EF1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زیر ساخت مورد نیاز </w:t>
            </w:r>
          </w:p>
          <w:p w14:paraId="55AD4F7D" w14:textId="571AEAD8" w:rsidR="007646A6" w:rsidRPr="008B4E1F" w:rsidRDefault="007646A6" w:rsidP="001C312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آب مصرفی ؟ </w:t>
            </w:r>
            <w:r w:rsidR="001C3126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لیتر بر ثانیه</w:t>
            </w:r>
          </w:p>
          <w:p w14:paraId="74CF4360" w14:textId="3EB047DF" w:rsidR="007646A6" w:rsidRPr="008B4E1F" w:rsidRDefault="007646A6" w:rsidP="001C312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برق مصرفی؟ </w:t>
            </w:r>
          </w:p>
          <w:p w14:paraId="4E58B954" w14:textId="0BC202F7" w:rsidR="007646A6" w:rsidRPr="008B4E1F" w:rsidRDefault="007646A6" w:rsidP="001C312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گاز مصرفی؟ </w:t>
            </w:r>
          </w:p>
        </w:tc>
      </w:tr>
      <w:tr w:rsidR="007646A6" w:rsidRPr="008B4E1F" w14:paraId="37262B8A" w14:textId="77777777" w:rsidTr="00EE4685">
        <w:tc>
          <w:tcPr>
            <w:tcW w:w="247" w:type="pct"/>
          </w:tcPr>
          <w:p w14:paraId="450E278A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9</w:t>
            </w:r>
          </w:p>
        </w:tc>
        <w:tc>
          <w:tcPr>
            <w:tcW w:w="4753" w:type="pct"/>
            <w:gridSpan w:val="2"/>
          </w:tcPr>
          <w:p w14:paraId="4B0FC5DA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مجوزها و استعلام‌های مورد نیاز در این بسته سرمایه‌گذاری بدون نام: شهرک دارای استعلامات آب، برق، گاز، محیط زیست و ارتباطات زیرساخت می باشد.</w:t>
            </w:r>
          </w:p>
        </w:tc>
      </w:tr>
      <w:tr w:rsidR="007646A6" w:rsidRPr="008B4E1F" w14:paraId="731B9BF8" w14:textId="77777777" w:rsidTr="00EE4685">
        <w:tc>
          <w:tcPr>
            <w:tcW w:w="247" w:type="pct"/>
          </w:tcPr>
          <w:p w14:paraId="4E6123D3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4753" w:type="pct"/>
            <w:gridSpan w:val="2"/>
          </w:tcPr>
          <w:p w14:paraId="7FA8358F" w14:textId="553DCBD8" w:rsidR="007646A6" w:rsidRPr="008B4E1F" w:rsidRDefault="007646A6" w:rsidP="001C312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پیش بینی ظرفیت طرح: بر اساس مطالعات انجام شده تولید </w:t>
            </w:r>
            <w:r w:rsidR="001C3126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2800</w:t>
            </w:r>
            <w:r w:rsidR="005279CE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تن در سال محصولات مختلف سبزی و صیفی.</w:t>
            </w:r>
          </w:p>
        </w:tc>
      </w:tr>
      <w:tr w:rsidR="007646A6" w:rsidRPr="008B4E1F" w14:paraId="09AC3538" w14:textId="77777777" w:rsidTr="00EE4685">
        <w:tc>
          <w:tcPr>
            <w:tcW w:w="247" w:type="pct"/>
          </w:tcPr>
          <w:p w14:paraId="053B5E07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4753" w:type="pct"/>
            <w:gridSpan w:val="2"/>
          </w:tcPr>
          <w:p w14:paraId="5192D96E" w14:textId="47C603F1" w:rsidR="007646A6" w:rsidRPr="008B4E1F" w:rsidRDefault="007646A6" w:rsidP="00521148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زمانبندی اجرای طرح: </w:t>
            </w:r>
            <w:r w:rsidR="00521148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24</w:t>
            </w: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ماه </w:t>
            </w:r>
            <w:r w:rsidR="00521148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2 سال  بعد از اجرای طرح</w:t>
            </w:r>
          </w:p>
        </w:tc>
      </w:tr>
      <w:tr w:rsidR="007646A6" w:rsidRPr="008B4E1F" w14:paraId="4347D789" w14:textId="77777777" w:rsidTr="00EE4685">
        <w:tc>
          <w:tcPr>
            <w:tcW w:w="247" w:type="pct"/>
          </w:tcPr>
          <w:p w14:paraId="2E825A2B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4753" w:type="pct"/>
            <w:gridSpan w:val="2"/>
          </w:tcPr>
          <w:p w14:paraId="59C9FFA2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مشوق ها و امتیازات قابل ارایه</w:t>
            </w:r>
          </w:p>
          <w:p w14:paraId="3560C5CA" w14:textId="538AB023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مشوق‌های مالیاتی:</w:t>
            </w:r>
            <w:r w:rsidR="00690469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فعالیت های کشاورزی شامل معافیت مالیاتی می باشند .</w:t>
            </w:r>
          </w:p>
          <w:p w14:paraId="5C90AB5A" w14:textId="05CE987A" w:rsidR="007646A6" w:rsidRPr="008B4E1F" w:rsidRDefault="007646A6" w:rsidP="001C3126">
            <w:pPr>
              <w:bidi/>
              <w:jc w:val="both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مشوق‌های گمرکی:</w:t>
            </w:r>
            <w:r w:rsidR="00690469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E54057" w:rsidRPr="008B4E1F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  <w:t>با توجه به سیاست‌های وزارتخانه مبنی بر اولویت‌بخشی به صادرات محصولات گلخانه‌ای، موقعیت مکانی این طرح (قرارگیری در مجاورت جاده اصلی، دسترسی مستقیم به منطقه آزاد مهران و فاصله کمتر از ۱۰ کیلومتری تا پایانه مرزی) مزیتی راهبردی جهت تسهیل صادرات و کاهش چشمگیر هزینه‌های حمل‌ونقل فراهم آورده است</w:t>
            </w:r>
          </w:p>
          <w:p w14:paraId="350A74C9" w14:textId="77777777" w:rsidR="007646A6" w:rsidRPr="008B4E1F" w:rsidRDefault="007646A6" w:rsidP="007646A6">
            <w:pPr>
              <w:bidi/>
              <w:jc w:val="both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حمایت ویژه مرکز خدمات سرمایه‌گذاری: تعامل شرکت در تقسیط مبلغ قیمت اراضی واگذار شده، آماده سازی زیرساخت شهرک از جمله زیرساخت های مربوط به خط انتقال آب، برق و گاز، مشاوره های سازمان جهاد کشاورزی استان در ساخت سازه، کاشت و بازاریابی محصول. </w:t>
            </w:r>
          </w:p>
          <w:p w14:paraId="6D2F1BBB" w14:textId="783A1284" w:rsidR="007646A6" w:rsidRPr="008B4E1F" w:rsidRDefault="007646A6" w:rsidP="00DE05BE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مشوق‌های بانکی (تبصره 18، تبصره 16 و...): </w:t>
            </w:r>
            <w:r w:rsidR="00DE05BE" w:rsidRPr="008B4E1F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>به دلیل استقرار طرح د</w:t>
            </w:r>
            <w:r w:rsidR="0024347E" w:rsidRPr="008B4E1F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ر مناطق </w:t>
            </w:r>
            <w:r w:rsidR="0024347E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 xml:space="preserve">غیر برخوردار </w:t>
            </w:r>
            <w:r w:rsidR="00DE05BE" w:rsidRPr="008B4E1F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، این پروژه مشمول سیاست‌های حمایتی دولتی گردیده و نرخ سود تسهیلات اعطایی برای آن </w:t>
            </w:r>
            <w:r w:rsidR="00DE05BE" w:rsidRPr="008B4E1F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  <w:t>۲</w:t>
            </w:r>
            <w:r w:rsidR="00DE05BE" w:rsidRPr="008B4E1F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 درصد کمتر از نرخ  سایر مناطق استان در نظر گرفته شده است.</w:t>
            </w:r>
            <w:r w:rsidR="00DE05BE" w:rsidRPr="008B4E1F">
              <w:rPr>
                <w:rFonts w:ascii="Calibri" w:eastAsia="Calibri" w:hAnsi="Calibri" w:cs="B Zar"/>
                <w:b/>
                <w:bCs/>
                <w:sz w:val="24"/>
                <w:szCs w:val="24"/>
                <w:lang w:bidi="fa-IR"/>
              </w:rPr>
              <w:t>.</w:t>
            </w:r>
          </w:p>
        </w:tc>
      </w:tr>
      <w:tr w:rsidR="007646A6" w:rsidRPr="008B4E1F" w14:paraId="6CC12DA9" w14:textId="77777777" w:rsidTr="00EE4685">
        <w:tc>
          <w:tcPr>
            <w:tcW w:w="247" w:type="pct"/>
          </w:tcPr>
          <w:p w14:paraId="36246D53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4753" w:type="pct"/>
            <w:gridSpan w:val="2"/>
          </w:tcPr>
          <w:p w14:paraId="2E82D8BA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ارزش ماشین آلات و تجهیزات و دانش فنی مورد نیاز: فعلا خریداری نشده است.</w:t>
            </w:r>
          </w:p>
        </w:tc>
      </w:tr>
      <w:tr w:rsidR="007646A6" w:rsidRPr="008B4E1F" w14:paraId="0C1EDD2E" w14:textId="77777777" w:rsidTr="00EE4685">
        <w:tc>
          <w:tcPr>
            <w:tcW w:w="247" w:type="pct"/>
          </w:tcPr>
          <w:p w14:paraId="4A01A148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4753" w:type="pct"/>
            <w:gridSpan w:val="2"/>
          </w:tcPr>
          <w:p w14:paraId="3B952EC8" w14:textId="63257029" w:rsidR="007646A6" w:rsidRPr="008B4E1F" w:rsidRDefault="007646A6" w:rsidP="00DD114A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ساختار مالی پیش بینی شده</w:t>
            </w:r>
            <w:r w:rsidR="00DD114A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: (</w:t>
            </w:r>
            <w:r w:rsidR="00DD114A" w:rsidRPr="008B4E1F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بر اساس مطالعات اولیه، هزینه احداث هر هکتار گلخانه معادل </w:t>
            </w:r>
            <w:r w:rsidR="00DD114A" w:rsidRPr="008B4E1F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  <w:t>۵۰</w:t>
            </w:r>
            <w:r w:rsidR="00DD114A" w:rsidRPr="008B4E1F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 میلیارد تومان برآورد شده است. شایان ذکر است که ساختار مالی و مدل‌های تأمین سرمایه، پس از نهایی شدن قرارداد با سرمایه‌گذار و با توجه به پارامترهای جدید بازار، به صورت بهینه و منعطف بازنگری خواهد شد</w:t>
            </w:r>
            <w:r w:rsidR="00DD114A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)</w:t>
            </w:r>
          </w:p>
          <w:p w14:paraId="65309083" w14:textId="13CADA95" w:rsidR="007646A6" w:rsidRPr="008B4E1F" w:rsidRDefault="007646A6" w:rsidP="00C12C00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سرمایه داخلی مورد نیاز: </w:t>
            </w:r>
            <w:r w:rsidR="00C12C00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560</w:t>
            </w: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میلیارد تومان</w:t>
            </w:r>
            <w:r w:rsidR="00471A3F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1324D3F9" w14:textId="266DC8BC" w:rsidR="007646A6" w:rsidRPr="008B4E1F" w:rsidRDefault="007646A6" w:rsidP="00C12C00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سرمایه خارجی مور</w:t>
            </w:r>
            <w:r w:rsidR="00C12C00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د</w:t>
            </w: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نیاز: </w:t>
            </w:r>
            <w:r w:rsidR="00C12C00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5 میلیون و 441 هزار یورو</w:t>
            </w:r>
          </w:p>
          <w:p w14:paraId="06E4BDE5" w14:textId="1F2CC951" w:rsidR="007646A6" w:rsidRPr="008B4E1F" w:rsidRDefault="007646A6" w:rsidP="00C12C00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کل سرمایه مورد نیاز: </w:t>
            </w:r>
            <w:r w:rsidR="00C12C00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560</w:t>
            </w: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میلیارد تومان</w:t>
            </w:r>
          </w:p>
          <w:p w14:paraId="1055A3C8" w14:textId="1060590D" w:rsidR="007646A6" w:rsidRPr="008B4E1F" w:rsidRDefault="007646A6" w:rsidP="00C12C00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خالص ارزش فعلی: </w:t>
            </w:r>
            <w:r w:rsidR="00C12C00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میلیون </w:t>
            </w:r>
            <w:r w:rsidR="00C12C00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و 525 هزار یورو </w:t>
            </w:r>
          </w:p>
          <w:p w14:paraId="4078DBDD" w14:textId="06DBE27D" w:rsidR="007646A6" w:rsidRPr="008B4E1F" w:rsidRDefault="007646A6" w:rsidP="00521148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نرخ بازگشت داخلی: </w:t>
            </w:r>
            <w:r w:rsidR="00521148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68 </w:t>
            </w: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درصد </w:t>
            </w:r>
          </w:p>
          <w:p w14:paraId="77978D91" w14:textId="08EC842B" w:rsidR="007646A6" w:rsidRPr="008B4E1F" w:rsidRDefault="007646A6" w:rsidP="00521148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دوره بازگشت سرمایه: </w:t>
            </w:r>
            <w:r w:rsidR="00521148"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2 سال  بعد از اجرای طرح</w:t>
            </w:r>
          </w:p>
        </w:tc>
      </w:tr>
      <w:tr w:rsidR="007646A6" w:rsidRPr="008B4E1F" w14:paraId="5D8D002F" w14:textId="77777777" w:rsidTr="00EE4685">
        <w:tc>
          <w:tcPr>
            <w:tcW w:w="247" w:type="pct"/>
          </w:tcPr>
          <w:p w14:paraId="1717D799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15</w:t>
            </w:r>
          </w:p>
        </w:tc>
        <w:tc>
          <w:tcPr>
            <w:tcW w:w="4753" w:type="pct"/>
            <w:gridSpan w:val="2"/>
          </w:tcPr>
          <w:p w14:paraId="08B6D0AB" w14:textId="53DEEC9E" w:rsidR="007646A6" w:rsidRPr="008B4E1F" w:rsidRDefault="007646A6" w:rsidP="00875B4D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نهاد متولی بسته سرمایه گذاری بدون نام </w:t>
            </w:r>
            <w:r w:rsidR="00875B4D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875B4D" w:rsidRPr="00875B4D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شرکت شهرک های گلخانه ای و کشاورزی</w:t>
            </w:r>
          </w:p>
          <w:p w14:paraId="686FD98E" w14:textId="5B1256EC" w:rsidR="007646A6" w:rsidRPr="008B4E1F" w:rsidRDefault="007646A6" w:rsidP="00875B4D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نام (شخص حقوقی/حقیقی): اداره کل ... ساختار قانونی: دولتی؟ خصوصی ؟ عمومی؟</w:t>
            </w:r>
            <w:r w:rsidR="00875B4D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875B4D" w:rsidRPr="00875B4D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اداره کل جهاد کشاورزی استان ایلام</w:t>
            </w:r>
          </w:p>
          <w:p w14:paraId="25FA0796" w14:textId="4BCA0500" w:rsidR="007646A6" w:rsidRPr="008B4E1F" w:rsidRDefault="007646A6" w:rsidP="00875B4D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نام مدیر/ نماینده؟</w:t>
            </w:r>
            <w:r w:rsidR="00875B4D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875B4D" w:rsidRPr="00875B4D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خانم عبدولی</w:t>
            </w:r>
          </w:p>
          <w:p w14:paraId="0401C7A8" w14:textId="40DC57B5" w:rsidR="007646A6" w:rsidRPr="008B4E1F" w:rsidRDefault="007646A6" w:rsidP="00875B4D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تلفن همراه؟ فاکس؟ تلفن؟</w:t>
            </w:r>
            <w:r w:rsidR="00875B4D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875B4D" w:rsidRPr="00875B4D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09181435739</w:t>
            </w:r>
          </w:p>
          <w:p w14:paraId="53553A6B" w14:textId="1AD36A73" w:rsidR="007646A6" w:rsidRPr="008B4E1F" w:rsidRDefault="007646A6" w:rsidP="00875B4D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آدرس: </w:t>
            </w:r>
            <w:r w:rsidR="00875B4D" w:rsidRPr="00875B4D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ایلام </w:t>
            </w:r>
            <w:r w:rsidR="00875B4D" w:rsidRPr="00875B4D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="00875B4D" w:rsidRPr="00875B4D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خیابان آیت الله حیدری </w:t>
            </w:r>
            <w:r w:rsidR="00875B4D" w:rsidRPr="00875B4D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="00875B4D" w:rsidRPr="00875B4D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اداره کل جهاد کشاورزی استان ایلام</w:t>
            </w:r>
            <w:bookmarkStart w:id="0" w:name="_GoBack"/>
            <w:bookmarkEnd w:id="0"/>
          </w:p>
          <w:p w14:paraId="07AEF22B" w14:textId="77777777" w:rsidR="007646A6" w:rsidRPr="008B4E1F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8B4E1F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وب سایت:</w:t>
            </w:r>
          </w:p>
        </w:tc>
      </w:tr>
    </w:tbl>
    <w:p w14:paraId="054CFD7E" w14:textId="77777777" w:rsidR="007646A6" w:rsidRPr="008B4E1F" w:rsidRDefault="007646A6" w:rsidP="007646A6">
      <w:pPr>
        <w:bidi/>
        <w:spacing w:after="160" w:line="259" w:lineRule="auto"/>
        <w:rPr>
          <w:rFonts w:ascii="Calibri" w:eastAsia="Calibri" w:hAnsi="Calibri" w:cs="B Zar"/>
          <w:b/>
          <w:bCs/>
          <w:sz w:val="26"/>
          <w:szCs w:val="26"/>
          <w:rtl/>
          <w:lang w:bidi="fa-IR"/>
        </w:rPr>
      </w:pPr>
    </w:p>
    <w:p w14:paraId="75A58C42" w14:textId="77777777" w:rsidR="007646A6" w:rsidRPr="008B4E1F" w:rsidRDefault="007646A6" w:rsidP="007646A6">
      <w:pPr>
        <w:bidi/>
        <w:jc w:val="center"/>
        <w:rPr>
          <w:rFonts w:cs="B Zar"/>
          <w:rtl/>
          <w:lang w:bidi="fa-IR"/>
        </w:rPr>
      </w:pPr>
    </w:p>
    <w:sectPr w:rsidR="007646A6" w:rsidRPr="008B4E1F" w:rsidSect="000036C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D199D"/>
    <w:multiLevelType w:val="hybridMultilevel"/>
    <w:tmpl w:val="94CA8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B0D"/>
    <w:rsid w:val="000036C6"/>
    <w:rsid w:val="001B3EBB"/>
    <w:rsid w:val="001C3126"/>
    <w:rsid w:val="0024347E"/>
    <w:rsid w:val="0025680E"/>
    <w:rsid w:val="002B3402"/>
    <w:rsid w:val="003B25A6"/>
    <w:rsid w:val="0044247C"/>
    <w:rsid w:val="00471A3F"/>
    <w:rsid w:val="00472B0D"/>
    <w:rsid w:val="004964F2"/>
    <w:rsid w:val="00521148"/>
    <w:rsid w:val="005279CE"/>
    <w:rsid w:val="00596294"/>
    <w:rsid w:val="00604DEE"/>
    <w:rsid w:val="00690469"/>
    <w:rsid w:val="006B4269"/>
    <w:rsid w:val="00710027"/>
    <w:rsid w:val="007646A6"/>
    <w:rsid w:val="00874B67"/>
    <w:rsid w:val="00875B4D"/>
    <w:rsid w:val="00880959"/>
    <w:rsid w:val="008B4E1F"/>
    <w:rsid w:val="009422A5"/>
    <w:rsid w:val="00995B48"/>
    <w:rsid w:val="009E0F7E"/>
    <w:rsid w:val="00A719DC"/>
    <w:rsid w:val="00C12C00"/>
    <w:rsid w:val="00CE1111"/>
    <w:rsid w:val="00D163A7"/>
    <w:rsid w:val="00D23B17"/>
    <w:rsid w:val="00D363FB"/>
    <w:rsid w:val="00DD114A"/>
    <w:rsid w:val="00DE05BE"/>
    <w:rsid w:val="00E54057"/>
    <w:rsid w:val="00F8398E"/>
    <w:rsid w:val="00F903AD"/>
    <w:rsid w:val="00FB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2BCB5"/>
  <w15:docId w15:val="{104EF33A-1601-4C10-A701-3C6AC279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3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1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pc1</cp:lastModifiedBy>
  <cp:revision>46</cp:revision>
  <dcterms:created xsi:type="dcterms:W3CDTF">2026-08-10T06:59:00Z</dcterms:created>
  <dcterms:modified xsi:type="dcterms:W3CDTF">2026-10-19T04:57:00Z</dcterms:modified>
</cp:coreProperties>
</file>